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65" w:rsidRPr="00EE581C" w:rsidRDefault="00AB6C65" w:rsidP="00AB6C65">
      <w:pPr>
        <w:pStyle w:val="Nagwek2"/>
        <w:rPr>
          <w:rFonts w:ascii="Cambria" w:hAnsi="Cambria"/>
          <w:sz w:val="28"/>
          <w:szCs w:val="28"/>
          <w:u w:val="single"/>
        </w:rPr>
      </w:pPr>
      <w:r w:rsidRPr="00EE581C">
        <w:rPr>
          <w:rFonts w:ascii="Cambria" w:hAnsi="Cambria"/>
          <w:sz w:val="28"/>
          <w:szCs w:val="28"/>
          <w:u w:val="single"/>
        </w:rPr>
        <w:t>Wymagania edukacyjne z przedmiotu plastyka klasa IV</w:t>
      </w:r>
    </w:p>
    <w:p w:rsidR="00AB6C65" w:rsidRPr="00BA5AC9" w:rsidRDefault="00AB6C65" w:rsidP="00AB6C65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>Podczas ustalania oceny z plastyki  na szczególną uwagę zasługiwać będzie:</w:t>
      </w:r>
    </w:p>
    <w:p w:rsidR="00AB6C65" w:rsidRPr="00BA5AC9" w:rsidRDefault="00AB6C65" w:rsidP="00AB6C65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 wysiłek wkładany przez ucznia w wywiązywanie się z obowiązków wynikających ze specyfiki zajęć </w:t>
      </w:r>
    </w:p>
    <w:p w:rsidR="00AB6C65" w:rsidRPr="00BA5AC9" w:rsidRDefault="00AB6C65" w:rsidP="00AB6C65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 wiedzy i umiejętności </w:t>
      </w:r>
    </w:p>
    <w:p w:rsidR="00AB6C65" w:rsidRPr="00BA5AC9" w:rsidRDefault="00AB6C65" w:rsidP="00AB6C65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–pozytywna postawa wobec przedmiotu:: aktywne uczestnictwo w zajęciach, przynoszenie na lekcje odpowiednich materiałów i przyborów, przestrzeganie zasad BHP podczas posługiwania się narzędziami, efektywne gospodarowanie czasem przeznaczonym na ćwiczenia plastyczne, a także zachowywanie porządku w swoim miejscu pracy – zarówno podczas zajęć, jak i po ich zakończeniu </w:t>
      </w:r>
    </w:p>
    <w:p w:rsidR="00AB6C65" w:rsidRPr="00BA5AC9" w:rsidRDefault="00AB6C65" w:rsidP="00AB6C65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-dobre wyniki osiągane w konkursach plastycznych, </w:t>
      </w:r>
    </w:p>
    <w:p w:rsidR="00AB6C65" w:rsidRPr="00BA5AC9" w:rsidRDefault="00AB6C65" w:rsidP="00AB6C65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-udział w szkolnych i pozaszkolnych uroczystościach (przygotowywanie oprawy plastycznej imprez), </w:t>
      </w:r>
    </w:p>
    <w:p w:rsidR="00AB6C65" w:rsidRPr="00BA5AC9" w:rsidRDefault="00AB6C65" w:rsidP="00AB6C65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-uczestnictwo w dodatkowych zajęciach pozalekcyjnych, </w:t>
      </w:r>
    </w:p>
    <w:p w:rsidR="00AB6C65" w:rsidRPr="00BA5AC9" w:rsidRDefault="00AB6C65" w:rsidP="00AB6C65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-wykonywanie ponadobowiązkowych prac plastycznych, </w:t>
      </w:r>
    </w:p>
    <w:p w:rsidR="00AB6C65" w:rsidRPr="00BA5AC9" w:rsidRDefault="00AB6C65" w:rsidP="00AB6C65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>-przygotowywanie gazetek szkolnych lub informacji wzbogacających proces lekcyjny na podstawie różnych źródeł.</w:t>
      </w:r>
    </w:p>
    <w:p w:rsidR="00AB6C65" w:rsidRPr="00BA5AC9" w:rsidRDefault="00AB6C65" w:rsidP="00AB6C65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>kryteria oceny prac plastycznych:</w:t>
      </w:r>
    </w:p>
    <w:p w:rsidR="00AB6C65" w:rsidRPr="00BA5AC9" w:rsidRDefault="00AB6C65" w:rsidP="00AB6C65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-zgodność pracy z tematem lekcji, </w:t>
      </w:r>
    </w:p>
    <w:p w:rsidR="00AB6C65" w:rsidRPr="00BA5AC9" w:rsidRDefault="00AB6C65" w:rsidP="00AB6C65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-poprawność wykorzystanych układów kompozycyjnych, </w:t>
      </w:r>
    </w:p>
    <w:p w:rsidR="00AB6C65" w:rsidRPr="00BA5AC9" w:rsidRDefault="00AB6C65" w:rsidP="00AB6C65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-trafność doboru środków artystycznego wyrazu, </w:t>
      </w:r>
    </w:p>
    <w:p w:rsidR="00AB6C65" w:rsidRPr="00BA5AC9" w:rsidRDefault="00AB6C65" w:rsidP="00AB6C65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-umiejętność posługiwania się daną techniką plastyczną, </w:t>
      </w:r>
    </w:p>
    <w:p w:rsidR="00AB6C65" w:rsidRPr="00BA5AC9" w:rsidRDefault="00AB6C65" w:rsidP="00AB6C65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-pomysłowość w doborze materiałów i narzędzi, </w:t>
      </w:r>
    </w:p>
    <w:p w:rsidR="00AB6C65" w:rsidRPr="00BA5AC9" w:rsidRDefault="00AB6C65" w:rsidP="00AB6C65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>-stosowanie niekonwencjonalnych, twórczych rozwiązań, oryginalność realizacji danego tematu</w:t>
      </w:r>
    </w:p>
    <w:p w:rsidR="00AB6C65" w:rsidRPr="00BA5AC9" w:rsidRDefault="00AB6C65" w:rsidP="00AB6C65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 - estetyka pracy (ostatnie kryterium nie dotyczy uczniów cierpiących na różne dysfunkcje).</w:t>
      </w:r>
    </w:p>
    <w:p w:rsidR="00AB6C65" w:rsidRPr="00BA5AC9" w:rsidRDefault="00AB6C65" w:rsidP="00AB6C65">
      <w:pPr>
        <w:rPr>
          <w:rFonts w:ascii="Cambria" w:hAnsi="Cambria" w:cs="Arial"/>
          <w:sz w:val="22"/>
          <w:szCs w:val="22"/>
        </w:rPr>
      </w:pPr>
    </w:p>
    <w:p w:rsidR="00AB6C65" w:rsidRPr="00BA5AC9" w:rsidRDefault="00AB6C65" w:rsidP="00AB6C65">
      <w:pPr>
        <w:pStyle w:val="Nagwek2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Stopnie szkolne </w:t>
      </w:r>
    </w:p>
    <w:p w:rsidR="00AB6C65" w:rsidRPr="00BA5AC9" w:rsidRDefault="00AB6C65" w:rsidP="00AB6C65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</w:p>
    <w:p w:rsidR="00AB6C65" w:rsidRPr="00BA5AC9" w:rsidRDefault="00AB6C65" w:rsidP="00AB6C65">
      <w:pPr>
        <w:pStyle w:val="Nagwek1"/>
        <w:spacing w:after="120"/>
        <w:jc w:val="both"/>
        <w:rPr>
          <w:rFonts w:ascii="Cambria" w:hAnsi="Cambria"/>
          <w:b/>
          <w:bCs/>
          <w:sz w:val="22"/>
          <w:szCs w:val="22"/>
        </w:rPr>
      </w:pPr>
      <w:r w:rsidRPr="00BA5AC9">
        <w:rPr>
          <w:rFonts w:ascii="Cambria" w:hAnsi="Cambria"/>
          <w:b/>
          <w:bCs/>
          <w:sz w:val="22"/>
          <w:szCs w:val="22"/>
        </w:rPr>
        <w:t>Stopień dopuszczający</w:t>
      </w:r>
    </w:p>
    <w:p w:rsidR="00AB6C65" w:rsidRPr="00BA5AC9" w:rsidRDefault="00AB6C65" w:rsidP="00AB6C65">
      <w:pPr>
        <w:jc w:val="both"/>
        <w:rPr>
          <w:rFonts w:ascii="Cambria" w:hAnsi="Cambria" w:cs="Arial"/>
          <w:sz w:val="22"/>
          <w:szCs w:val="22"/>
        </w:rPr>
      </w:pPr>
      <w:r w:rsidRPr="00BA5AC9">
        <w:rPr>
          <w:rFonts w:ascii="Cambria" w:hAnsi="Cambria" w:cs="Arial"/>
          <w:sz w:val="22"/>
          <w:szCs w:val="22"/>
        </w:rPr>
        <w:t xml:space="preserve">Przyswojenie przez ucznia podstawowych wiadomości i umiejętności wymienionych w programie nauczania dla przedmiotu </w:t>
      </w:r>
      <w:r w:rsidRPr="00BA5AC9">
        <w:rPr>
          <w:rFonts w:ascii="Cambria" w:hAnsi="Cambria" w:cs="Arial"/>
          <w:i/>
          <w:sz w:val="22"/>
          <w:szCs w:val="22"/>
        </w:rPr>
        <w:t>plastyka</w:t>
      </w:r>
      <w:r w:rsidRPr="00BA5AC9">
        <w:rPr>
          <w:rFonts w:ascii="Cambria" w:hAnsi="Cambria" w:cs="Arial"/>
          <w:sz w:val="22"/>
          <w:szCs w:val="22"/>
        </w:rPr>
        <w:t xml:space="preserve"> stanowi podstawę do wystawienia oceny dopuszczającej. Dziecko powinno rozwiązywać (samodzielnie bądź z pomocą nauczyciela) zadania plastyczne o niewielkim stopniu trudności, wykorzystując w stopniu minimalnym dostępne narzędzia pracy.</w:t>
      </w:r>
    </w:p>
    <w:p w:rsidR="00AB6C65" w:rsidRPr="00BA5AC9" w:rsidRDefault="00AB6C65" w:rsidP="00AB6C65">
      <w:pPr>
        <w:jc w:val="both"/>
        <w:rPr>
          <w:rFonts w:ascii="Cambria" w:hAnsi="Cambria" w:cs="Arial"/>
          <w:sz w:val="22"/>
          <w:szCs w:val="22"/>
        </w:rPr>
      </w:pPr>
    </w:p>
    <w:p w:rsidR="00AB6C65" w:rsidRPr="00BA5AC9" w:rsidRDefault="00AB6C65" w:rsidP="00AB6C65">
      <w:pPr>
        <w:pStyle w:val="Nagwek1"/>
        <w:spacing w:after="120"/>
        <w:jc w:val="both"/>
        <w:rPr>
          <w:rFonts w:ascii="Cambria" w:hAnsi="Cambria"/>
          <w:b/>
          <w:bCs/>
          <w:sz w:val="22"/>
          <w:szCs w:val="22"/>
        </w:rPr>
      </w:pPr>
      <w:r w:rsidRPr="00BA5AC9">
        <w:rPr>
          <w:rFonts w:ascii="Cambria" w:hAnsi="Cambria"/>
          <w:b/>
          <w:bCs/>
          <w:sz w:val="22"/>
          <w:szCs w:val="22"/>
        </w:rPr>
        <w:t>Stopień dostateczny</w:t>
      </w:r>
    </w:p>
    <w:p w:rsidR="00AB6C65" w:rsidRPr="00BA5AC9" w:rsidRDefault="00AB6C65" w:rsidP="00AB6C65">
      <w:pPr>
        <w:jc w:val="both"/>
        <w:rPr>
          <w:rFonts w:ascii="Cambria" w:hAnsi="Cambria" w:cs="Arial"/>
          <w:sz w:val="22"/>
          <w:szCs w:val="22"/>
        </w:rPr>
      </w:pPr>
      <w:r w:rsidRPr="00BA5AC9">
        <w:rPr>
          <w:rFonts w:ascii="Cambria" w:hAnsi="Cambria" w:cs="Arial"/>
          <w:sz w:val="22"/>
          <w:szCs w:val="22"/>
        </w:rPr>
        <w:t>Jeżeli uczeń opanuje w stopniu średnim materiał objęty programem nauczania (braki w wiadomościach o charakterze szczegółowym), należy wystawić mu ocenę dostateczną. Dziecko powinno samodzielnie rozwiązywać zadania plastyczne o niewielkim stopniu trudności, poprawnie posługując się różnymi przyborami i narzędziami pracy.</w:t>
      </w:r>
    </w:p>
    <w:p w:rsidR="00AB6C65" w:rsidRPr="00BA5AC9" w:rsidRDefault="00AB6C65" w:rsidP="00AB6C65">
      <w:pPr>
        <w:pStyle w:val="Tekstpodstawowy3"/>
        <w:rPr>
          <w:rFonts w:ascii="Cambria" w:hAnsi="Cambria"/>
          <w:sz w:val="22"/>
          <w:szCs w:val="22"/>
        </w:rPr>
      </w:pPr>
    </w:p>
    <w:p w:rsidR="00AB6C65" w:rsidRPr="00BA5AC9" w:rsidRDefault="00AB6C65" w:rsidP="00AB6C65">
      <w:pPr>
        <w:pStyle w:val="Nagwek1"/>
        <w:spacing w:after="120"/>
        <w:jc w:val="both"/>
        <w:rPr>
          <w:rFonts w:ascii="Cambria" w:hAnsi="Cambria"/>
          <w:b/>
          <w:bCs/>
          <w:sz w:val="22"/>
          <w:szCs w:val="22"/>
        </w:rPr>
      </w:pPr>
      <w:r w:rsidRPr="00BA5AC9">
        <w:rPr>
          <w:rFonts w:ascii="Cambria" w:hAnsi="Cambria"/>
          <w:b/>
          <w:bCs/>
          <w:sz w:val="22"/>
          <w:szCs w:val="22"/>
        </w:rPr>
        <w:t>Stopień dobry</w:t>
      </w:r>
    </w:p>
    <w:p w:rsidR="00AB6C65" w:rsidRPr="00BA5AC9" w:rsidRDefault="00AB6C65" w:rsidP="00AB6C65">
      <w:pPr>
        <w:jc w:val="both"/>
        <w:rPr>
          <w:rFonts w:ascii="Cambria" w:hAnsi="Cambria" w:cs="Arial"/>
          <w:sz w:val="22"/>
          <w:szCs w:val="22"/>
        </w:rPr>
      </w:pPr>
      <w:r w:rsidRPr="00BA5AC9">
        <w:rPr>
          <w:rFonts w:ascii="Cambria" w:hAnsi="Cambria" w:cs="Arial"/>
          <w:sz w:val="22"/>
          <w:szCs w:val="22"/>
        </w:rPr>
        <w:t>Stosowanie przez ucznia w praktyce elementów zdobytej wiedzy teoretycznej oraz jego aktywne uczestnictwo w zajęciach (udział w dyskusjach na temat prezentowanych obiektów, staranne wykonywanie ćwiczeń obligatoryjnych) stanowi podstawę do wystawienia oceny dobrej. Dziecko powinno samodzielne rozwiązywać zadania teoretyczne, odpowiednio posługiwać się przyborami i narzędziami oraz wykonywać prace plastyczne poprawne pod względem technicznym i estetycznym.</w:t>
      </w:r>
    </w:p>
    <w:p w:rsidR="00AB6C65" w:rsidRPr="00BA5AC9" w:rsidRDefault="00AB6C65" w:rsidP="00AB6C65">
      <w:pPr>
        <w:jc w:val="both"/>
        <w:rPr>
          <w:rFonts w:ascii="Cambria" w:hAnsi="Cambria" w:cs="Arial"/>
          <w:sz w:val="22"/>
          <w:szCs w:val="22"/>
        </w:rPr>
      </w:pPr>
    </w:p>
    <w:p w:rsidR="00AB6C65" w:rsidRPr="00BA5AC9" w:rsidRDefault="00AB6C65" w:rsidP="00AB6C65">
      <w:pPr>
        <w:pStyle w:val="Nagwek1"/>
        <w:spacing w:after="120"/>
        <w:jc w:val="both"/>
        <w:rPr>
          <w:rFonts w:ascii="Cambria" w:hAnsi="Cambria"/>
          <w:b/>
          <w:bCs/>
          <w:sz w:val="22"/>
          <w:szCs w:val="22"/>
        </w:rPr>
      </w:pPr>
      <w:r w:rsidRPr="00BA5AC9">
        <w:rPr>
          <w:rFonts w:ascii="Cambria" w:hAnsi="Cambria"/>
          <w:b/>
          <w:bCs/>
          <w:sz w:val="22"/>
          <w:szCs w:val="22"/>
        </w:rPr>
        <w:t>Stopień bardzo dobry</w:t>
      </w:r>
    </w:p>
    <w:p w:rsidR="00AB6C65" w:rsidRPr="00BA5AC9" w:rsidRDefault="00AB6C65" w:rsidP="00AB6C65">
      <w:pPr>
        <w:jc w:val="both"/>
        <w:rPr>
          <w:rFonts w:ascii="Cambria" w:hAnsi="Cambria" w:cs="Arial"/>
          <w:sz w:val="22"/>
          <w:szCs w:val="22"/>
        </w:rPr>
      </w:pPr>
      <w:r w:rsidRPr="00BA5AC9">
        <w:rPr>
          <w:rFonts w:ascii="Cambria" w:hAnsi="Cambria" w:cs="Arial"/>
          <w:sz w:val="22"/>
          <w:szCs w:val="22"/>
        </w:rPr>
        <w:t>Uczeń, który opanował wszystkie określone w programie nauczania wiadomości i umiejętności oraz wykorzystuje je w działaniach plastycznych, otrzymuje stopień bardzo dobry. Dziecko bierze udział w dyskusjach na temat prezentowanych obiektów, podczas których przekonująco uzasadnia swoje poglądy. Stosuje również z powodzeniem wiedzę teoretyczną, wykonując ćwiczenia praktyczne, oraz sprawnie operuje wybraną techniką plastyczną. Ponadto chętnie uczestniczy w różnorodnych działaniach plastycznych na terenie szkoły i poza nią (startuje w konkursach plastycznych, wykonuje gazetki szkolne i oprawę plastyczną imprez, należy do koła zainteresowań) oraz uzupełnia wiadomości samodzielnie dobranymi lub wskazanymi przez nauczyciela lekturami.</w:t>
      </w:r>
    </w:p>
    <w:p w:rsidR="00AB6C65" w:rsidRPr="00BA5AC9" w:rsidRDefault="00AB6C65" w:rsidP="00AB6C65">
      <w:pPr>
        <w:jc w:val="both"/>
        <w:rPr>
          <w:rFonts w:ascii="Cambria" w:hAnsi="Cambria" w:cs="Arial"/>
          <w:sz w:val="22"/>
          <w:szCs w:val="22"/>
        </w:rPr>
      </w:pPr>
    </w:p>
    <w:p w:rsidR="00AB6C65" w:rsidRPr="00BA5AC9" w:rsidRDefault="00AB6C65" w:rsidP="00AB6C65">
      <w:pPr>
        <w:pStyle w:val="Nagwek1"/>
        <w:spacing w:after="120"/>
        <w:jc w:val="both"/>
        <w:rPr>
          <w:rFonts w:ascii="Cambria" w:hAnsi="Cambria"/>
          <w:b/>
          <w:bCs/>
          <w:sz w:val="22"/>
          <w:szCs w:val="22"/>
        </w:rPr>
      </w:pPr>
      <w:r w:rsidRPr="00BA5AC9">
        <w:rPr>
          <w:rFonts w:ascii="Cambria" w:hAnsi="Cambria"/>
          <w:b/>
          <w:bCs/>
          <w:sz w:val="22"/>
          <w:szCs w:val="22"/>
        </w:rPr>
        <w:t>Stopień celujący</w:t>
      </w:r>
    </w:p>
    <w:p w:rsidR="00AB6C65" w:rsidRPr="00BA5AC9" w:rsidRDefault="00AB6C65" w:rsidP="00AB6C65">
      <w:pPr>
        <w:jc w:val="both"/>
        <w:rPr>
          <w:rFonts w:ascii="Cambria" w:hAnsi="Cambria" w:cs="Arial"/>
          <w:sz w:val="22"/>
          <w:szCs w:val="22"/>
        </w:rPr>
      </w:pPr>
      <w:r w:rsidRPr="00BA5AC9">
        <w:rPr>
          <w:rFonts w:ascii="Cambria" w:hAnsi="Cambria" w:cs="Arial"/>
          <w:sz w:val="22"/>
          <w:szCs w:val="22"/>
        </w:rPr>
        <w:t xml:space="preserve">Jeżeli uczeń przejawia szczególne zainteresowania plastyką (np. kolekcjonuje reprodukcje i książki o sztuce, przygotowuje referaty i pomoce dydaktyczne, uczęszcza do galerii, muzeów itp.) oraz posiada wiedzę i </w:t>
      </w:r>
      <w:r w:rsidRPr="00BA5AC9">
        <w:rPr>
          <w:rFonts w:ascii="Cambria" w:hAnsi="Cambria" w:cs="Arial"/>
          <w:sz w:val="22"/>
          <w:szCs w:val="22"/>
        </w:rPr>
        <w:lastRenderedPageBreak/>
        <w:t>umiejętności znacznie wykraczające poza wymagania określone w programie nauczania, może uzyskać stopień celujący. Ponadto powinien aktywnie uczestniczyć w zajęciach pozalekcyjnych, osiągać sukcesy w konkursach plastycznych, wykazywać zaangażowanie i twórczą inicjatywę we wszelkich działaniach plastycznych na terenie szkoły oraz poza nią.</w:t>
      </w:r>
    </w:p>
    <w:p w:rsidR="00AB6C65" w:rsidRPr="00BA5AC9" w:rsidRDefault="00AB6C65" w:rsidP="00AB6C65">
      <w:pPr>
        <w:jc w:val="both"/>
        <w:rPr>
          <w:rFonts w:ascii="Cambria" w:hAnsi="Cambria" w:cs="Arial"/>
          <w:sz w:val="22"/>
          <w:szCs w:val="22"/>
        </w:rPr>
      </w:pPr>
    </w:p>
    <w:p w:rsidR="00AB6C65" w:rsidRPr="00BA5AC9" w:rsidRDefault="00AB6C65" w:rsidP="00AB6C65">
      <w:pPr>
        <w:rPr>
          <w:rFonts w:ascii="Cambria" w:hAnsi="Cambria" w:cs="Arial"/>
          <w:b/>
          <w:sz w:val="20"/>
        </w:rPr>
      </w:pPr>
      <w:r w:rsidRPr="00BA5AC9">
        <w:rPr>
          <w:rFonts w:ascii="Cambria" w:hAnsi="Cambria" w:cs="Arial"/>
          <w:b/>
          <w:sz w:val="20"/>
        </w:rPr>
        <w:t>Wymagania edukacyjne klasa IV</w:t>
      </w:r>
    </w:p>
    <w:p w:rsidR="00AB6C65" w:rsidRPr="00BA5AC9" w:rsidRDefault="00AB6C65" w:rsidP="00AB6C65">
      <w:pPr>
        <w:rPr>
          <w:rFonts w:ascii="Cambria" w:hAnsi="Cambria" w:cs="Arial"/>
          <w:color w:val="999999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930"/>
      </w:tblGrid>
      <w:tr w:rsidR="00AB6C65" w:rsidRPr="00BA5AC9" w:rsidTr="00406F69">
        <w:tblPrEx>
          <w:tblCellMar>
            <w:top w:w="0" w:type="dxa"/>
            <w:bottom w:w="0" w:type="dxa"/>
          </w:tblCellMar>
        </w:tblPrEx>
        <w:tc>
          <w:tcPr>
            <w:tcW w:w="1630" w:type="dxa"/>
            <w:vAlign w:val="center"/>
          </w:tcPr>
          <w:p w:rsidR="00AB6C65" w:rsidRPr="00BA5AC9" w:rsidRDefault="00AB6C65" w:rsidP="00406F69">
            <w:pPr>
              <w:pStyle w:val="Tekstpodstawowy"/>
              <w:spacing w:after="80"/>
              <w:jc w:val="center"/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Wymagania konieczne</w:t>
            </w:r>
          </w:p>
          <w:p w:rsidR="00AB6C65" w:rsidRPr="00BA5AC9" w:rsidRDefault="00AB6C65" w:rsidP="00406F69">
            <w:pPr>
              <w:jc w:val="center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 xml:space="preserve">Spełnienie wymagań pozwala postawić ocenę </w:t>
            </w:r>
            <w:r w:rsidRPr="00EE581C">
              <w:rPr>
                <w:rFonts w:ascii="Cambria" w:hAnsi="Cambria" w:cs="Arial"/>
                <w:b/>
                <w:sz w:val="18"/>
              </w:rPr>
              <w:t>dopuszczającą</w:t>
            </w:r>
            <w:r w:rsidRPr="00BA5AC9">
              <w:rPr>
                <w:rFonts w:ascii="Cambria" w:hAnsi="Cambria" w:cs="Arial"/>
                <w:sz w:val="18"/>
              </w:rPr>
              <w:t>.</w:t>
            </w:r>
          </w:p>
        </w:tc>
        <w:tc>
          <w:tcPr>
            <w:tcW w:w="8930" w:type="dxa"/>
          </w:tcPr>
          <w:p w:rsidR="00AB6C65" w:rsidRPr="00BA5AC9" w:rsidRDefault="00AB6C65" w:rsidP="00406F69">
            <w:pPr>
              <w:spacing w:before="120"/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Z pomocą nauczyciela uczeń: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opisuje tradycje i symbole związane ze świętami Bożego Narodzenia oraz z Wielkanocą,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nazywa elementy dzieła plastycznego (linia, punkt, kontur, plama, walor barwa, światłocień, technika, faktura, kształt, kompozycja, perspektywa),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wskazuje podstawowe środki wyrazu plastycznego znajdujące się w najbliższym otoczeniu i je opisuje,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wyjaśnia znaczenie niektórych z omówionych na lekcji terminów plastycznych,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wymienia nazwy niektórych z poznanych dziedzin sztuki (np. rysunek, malarstwo, rzeźba, architektura, )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rozróżnia dzieła należące do poszczególnych dziedzin twórczości artystycznej (rysunek, malarstwo, rzeźba, architektura, itd.),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tłumaczy, czym zajmują się rysownik, malarz, , rzeźbiarz i architekt,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wskazuje różnice między rysunkiem a malarstwem,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uzyskuje barwy pochodne, wykorzystując barwy podstawowe,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wskazuje podstawowe narzędzia pracy plastyka i wykorzystuje je w minimalnym stopniu w swoich działaniach,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podejmuje próby zastosowania elementów teorii w ćwiczeniach praktycznych,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wykonuje zadania plastyczne o niewielkim stopniu trudności,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utrzymuje w porządku swój warsztat pracy,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stara się przestrzegać zasad BHP podczas działań na lekcji.</w:t>
            </w:r>
          </w:p>
        </w:tc>
      </w:tr>
    </w:tbl>
    <w:p w:rsidR="00AB6C65" w:rsidRPr="00BA5AC9" w:rsidRDefault="00AB6C65" w:rsidP="00AB6C65">
      <w:pPr>
        <w:rPr>
          <w:rFonts w:ascii="Cambria" w:hAnsi="Cambria"/>
          <w:color w:val="9999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930"/>
      </w:tblGrid>
      <w:tr w:rsidR="00AB6C65" w:rsidRPr="00BA5AC9" w:rsidTr="00406F69">
        <w:tblPrEx>
          <w:tblCellMar>
            <w:top w:w="0" w:type="dxa"/>
            <w:bottom w:w="0" w:type="dxa"/>
          </w:tblCellMar>
        </w:tblPrEx>
        <w:tc>
          <w:tcPr>
            <w:tcW w:w="1630" w:type="dxa"/>
            <w:vAlign w:val="center"/>
          </w:tcPr>
          <w:p w:rsidR="00AB6C65" w:rsidRPr="00BA5AC9" w:rsidRDefault="00AB6C65" w:rsidP="00406F69">
            <w:pPr>
              <w:pStyle w:val="Tekstpodstawowy"/>
              <w:spacing w:after="80"/>
              <w:jc w:val="center"/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Wymagania podstawowe</w:t>
            </w:r>
          </w:p>
          <w:p w:rsidR="00AB6C65" w:rsidRPr="00BA5AC9" w:rsidRDefault="00AB6C65" w:rsidP="00406F69">
            <w:pPr>
              <w:pStyle w:val="Tekstpodstawowy"/>
              <w:spacing w:after="80"/>
              <w:jc w:val="center"/>
              <w:rPr>
                <w:rFonts w:ascii="Cambria" w:hAnsi="Cambria" w:cs="Arial"/>
                <w:b w:val="0"/>
                <w:bCs w:val="0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b w:val="0"/>
                <w:bCs w:val="0"/>
                <w:sz w:val="18"/>
              </w:rPr>
              <w:t xml:space="preserve">Spełnienie wymagań pozwala postawić ocenę </w:t>
            </w:r>
            <w:r w:rsidRPr="00EE581C">
              <w:rPr>
                <w:rFonts w:ascii="Cambria" w:hAnsi="Cambria" w:cs="Arial"/>
                <w:bCs w:val="0"/>
                <w:sz w:val="18"/>
              </w:rPr>
              <w:t>dostateczną.</w:t>
            </w:r>
          </w:p>
        </w:tc>
        <w:tc>
          <w:tcPr>
            <w:tcW w:w="8930" w:type="dxa"/>
          </w:tcPr>
          <w:p w:rsidR="00AB6C65" w:rsidRPr="00BA5AC9" w:rsidRDefault="00AB6C65" w:rsidP="00406F69">
            <w:pPr>
              <w:spacing w:before="120"/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Uczeń: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określa rolę elementów plastycznych w swoim najbliższym otoczeniu,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wyjaśnia znaczenie wybranych tradycji i symboli związanych ze świętami Bożego Narodzenia oraz z Wielkanocą,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opisuje elementy dzieła plastycznego,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tłumaczy znaczenie omówionych na lekcji terminów plastycznych,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wymienia poznane podczas lekcji dziedziny sztuki,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omawia poznane techniki malarskie, nazywając wykorzystywane w nich narzędzia i podłoża,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wyjaśnia najważniejsze podziały barw,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 xml:space="preserve">rozpoznaje narzędzia pomocne w pracy rysownika, malarza, rzeźbiarza, 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omawia funkcje typowych narzędzi stosowanych w poszczególnych technikach plastycznych,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przedstawia obiekty na płaszczyźnie i w przestrzeni, posługując się podstawowymi środkami wyrazu plastycznego,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stosuje w działaniach artystycznych różne narzędzia i podłoża,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dostrzega wpływ faktury użytego podłoża na efekt końcowy działań plastycznych,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prowadzi zeszyt przedmiotowy,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uczestniczy w dyskusjach o prezentowanych obiektach po zachęcie ze strony nauczyciela,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 xml:space="preserve">stosuje się do zasad organizacji pracy, 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przynosi na lekcję odpowiednie materiały i narzędzia,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aktywnie pracuje w grupie,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utrzymuje w porządku swój warsztat pracy,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przestrzega zasad BHP podczas działań plastycznych.</w:t>
            </w:r>
          </w:p>
        </w:tc>
      </w:tr>
    </w:tbl>
    <w:p w:rsidR="00AB6C65" w:rsidRPr="00BA5AC9" w:rsidRDefault="00AB6C65" w:rsidP="00AB6C65">
      <w:pPr>
        <w:rPr>
          <w:rFonts w:ascii="Cambria" w:hAnsi="Cambria"/>
          <w:color w:val="9999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930"/>
      </w:tblGrid>
      <w:tr w:rsidR="00AB6C65" w:rsidRPr="00BA5AC9" w:rsidTr="00406F69">
        <w:tblPrEx>
          <w:tblCellMar>
            <w:top w:w="0" w:type="dxa"/>
            <w:bottom w:w="0" w:type="dxa"/>
          </w:tblCellMar>
        </w:tblPrEx>
        <w:tc>
          <w:tcPr>
            <w:tcW w:w="1630" w:type="dxa"/>
            <w:vAlign w:val="center"/>
          </w:tcPr>
          <w:p w:rsidR="00AB6C65" w:rsidRPr="00BA5AC9" w:rsidRDefault="00AB6C65" w:rsidP="00406F69">
            <w:pPr>
              <w:pStyle w:val="Tekstpodstawowy"/>
              <w:spacing w:after="80"/>
              <w:jc w:val="center"/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Wymagania rozszerzające</w:t>
            </w:r>
          </w:p>
          <w:p w:rsidR="00AB6C65" w:rsidRPr="00BA5AC9" w:rsidRDefault="00AB6C65" w:rsidP="00406F69">
            <w:pPr>
              <w:jc w:val="center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 xml:space="preserve">Spełnienie wymagań pozwala postawić ocenę </w:t>
            </w:r>
            <w:r w:rsidRPr="00EE581C">
              <w:rPr>
                <w:rFonts w:ascii="Cambria" w:hAnsi="Cambria" w:cs="Arial"/>
                <w:b/>
                <w:sz w:val="18"/>
              </w:rPr>
              <w:t>dobrą</w:t>
            </w:r>
            <w:r w:rsidRPr="00BA5AC9">
              <w:rPr>
                <w:rFonts w:ascii="Cambria" w:hAnsi="Cambria" w:cs="Arial"/>
                <w:sz w:val="18"/>
              </w:rPr>
              <w:t>.</w:t>
            </w:r>
          </w:p>
        </w:tc>
        <w:tc>
          <w:tcPr>
            <w:tcW w:w="8930" w:type="dxa"/>
          </w:tcPr>
          <w:p w:rsidR="00AB6C65" w:rsidRPr="00BA5AC9" w:rsidRDefault="00AB6C65" w:rsidP="00406F69">
            <w:pPr>
              <w:spacing w:before="120"/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Uczeń: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określa rolę elementów plastycznych w swoim najbliższym otoczeniu,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omawia wybrane tradycje i symbole związane ze świętami Bożego Narodzenia oraz z Wielkanocą,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charakteryzuje poszczególne dziedziny sztuki,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opisuje wybrane środki wyrazu plastycznego i przyporządkowuje je do określonej grupy elementów tworzących dzieło,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tłumaczy znaczenie poznanych terminów plastycznych, uzupełniając swoje definicje przykładami dzieł sztuki,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omawia wpływ barw ciepłych i zimnych na samopoczucie człowieka,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rozróżnia rodzaje malarstwa ze względu na przedstawianą tematykę (portret, pejzaż, martwa natura, malarstwo historyczne, rodzajowe itd.),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stosuje elementy wiedzy teoretycznej w ćwiczeniach praktycznych,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 xml:space="preserve">dobiera narzędzia i podłoża w zależności od charakteru i tematu wykonywanej pracy plastycznej, 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posługuje się właściwie przyborami i narzędziami plastycznymi,</w:t>
            </w:r>
            <w:r w:rsidRPr="00BA5AC9">
              <w:rPr>
                <w:rFonts w:ascii="Cambria" w:hAnsi="Cambria" w:cs="Arial"/>
                <w:sz w:val="18"/>
              </w:rPr>
              <w:t xml:space="preserve">, 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wykonuje prace plastyczne poprawne pod względem technicznym i estetycznym,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określa rolę środków wyrazu, które zastosował w pracy plastycznej,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prowadzi systematycznie zeszyt przedmiotowy,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lastRenderedPageBreak/>
              <w:t xml:space="preserve">zachowuje koncentrację podczas lekcji, 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uczestniczy aktywnie w dyskusjach na temat prezentowanych obiektów,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 xml:space="preserve">organizuje poprawnie swoje miejsce pracy oraz przynosi na lekcję odpowiednie materiały i narzędzia, 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efektywnie wykorzystuje czas przeznaczony na działalność twórczą,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utrzymuje w porządku swój warsztat pracy,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przestrzega zasad BHP podczas posługiwania się narzędziami.</w:t>
            </w:r>
          </w:p>
        </w:tc>
      </w:tr>
    </w:tbl>
    <w:p w:rsidR="00AB6C65" w:rsidRPr="00BA5AC9" w:rsidRDefault="00AB6C65" w:rsidP="00AB6C65">
      <w:pPr>
        <w:rPr>
          <w:rFonts w:ascii="Cambria" w:hAnsi="Cambria"/>
          <w:color w:val="9999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930"/>
      </w:tblGrid>
      <w:tr w:rsidR="00AB6C65" w:rsidRPr="00BA5AC9" w:rsidTr="00406F69">
        <w:tblPrEx>
          <w:tblCellMar>
            <w:top w:w="0" w:type="dxa"/>
            <w:bottom w:w="0" w:type="dxa"/>
          </w:tblCellMar>
        </w:tblPrEx>
        <w:tc>
          <w:tcPr>
            <w:tcW w:w="1630" w:type="dxa"/>
            <w:vAlign w:val="center"/>
          </w:tcPr>
          <w:p w:rsidR="00AB6C65" w:rsidRPr="00BA5AC9" w:rsidRDefault="00AB6C65" w:rsidP="00406F69">
            <w:pPr>
              <w:pStyle w:val="Tekstpodstawowy"/>
              <w:spacing w:after="80"/>
              <w:jc w:val="center"/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Wymagania dopełniające</w:t>
            </w:r>
          </w:p>
          <w:p w:rsidR="00AB6C65" w:rsidRPr="00BA5AC9" w:rsidRDefault="00AB6C65" w:rsidP="00406F69">
            <w:pPr>
              <w:jc w:val="center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 xml:space="preserve">Spełnienie wymagań pozwala postawić ocenę </w:t>
            </w:r>
            <w:r w:rsidRPr="00EE581C">
              <w:rPr>
                <w:rFonts w:ascii="Cambria" w:hAnsi="Cambria" w:cs="Arial"/>
                <w:b/>
                <w:sz w:val="18"/>
              </w:rPr>
              <w:t>bardzo dobrą.</w:t>
            </w:r>
          </w:p>
        </w:tc>
        <w:tc>
          <w:tcPr>
            <w:tcW w:w="8930" w:type="dxa"/>
          </w:tcPr>
          <w:p w:rsidR="00AB6C65" w:rsidRPr="00BA5AC9" w:rsidRDefault="00AB6C65" w:rsidP="00406F69">
            <w:p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Uczeń: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dyskutuje na temat roli sztuki w życiu człowieka,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posługuje się w swoich wypowiedziach podstawowymi terminami z poszczególnych dziedzin sztuki,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bierze aktywny udział w dyskusji dotyczącej podobieństw i różnic między poszczególnymi dziedzinami sztuki,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potrafi właściwie wykorzystać zdobytą wiedzę teoretyczną we własnej twórczości,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operuje sprawnie wybraną techniką plastyczną,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wykonuje oryginalne i pomysłowe prace zgodne z podanym tematem,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wybiera technikę odpowiednią dla najlepszego wyrażenia tematu i analizuje ją pod kątem uzyskanych efektów plastycznych,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tworzy prace, ujawniając bogatą wyobraźnię i zręcznie wykorzystując możliwości wyrazu stwarzane przez różnorodne środki plastyczne oraz fakturę podłoża,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/>
                <w:color w:val="999999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posługuje się biegle poszczególnymi środkami wyrazu plastycznego,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dokonuje ekspresji uczuć i nastrojów w pracy plastycznej za pomocą odpowiednio dobranych środków plastycznych,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/>
                <w:color w:val="999999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analizuje własną pracę pod kątem zastosowanych środków wyrazu plastycznego,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bierze udział w konkursach plastycznych przeprowadzanych na terenie szkoły lub poza nią,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prowadzi zeszyt przedmiotowy systematycznie i estetycznie,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jest aktywny podczas lekcji, z zaangażowaniem dyskutuje o prezentowanych obiektach,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 xml:space="preserve">organizuje swoje miejsce pracy, przynosi na lekcję odpowiednie materiały i narzędzia, 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efektywnie wykorzystuje czas przeznaczony na działalność twórczą,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utrzymuje w porządku swój warsztat pracy zarówno podczas działań plastycznych, jak i po ich zakończeniu,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przestrzega zasad BHP podczas posługiwania się narzędziami.</w:t>
            </w:r>
          </w:p>
        </w:tc>
      </w:tr>
    </w:tbl>
    <w:p w:rsidR="00AB6C65" w:rsidRPr="00BA5AC9" w:rsidRDefault="00AB6C65" w:rsidP="00AB6C65">
      <w:pPr>
        <w:rPr>
          <w:rFonts w:ascii="Cambria" w:hAnsi="Cambria" w:cs="Arial"/>
          <w:color w:val="999999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930"/>
      </w:tblGrid>
      <w:tr w:rsidR="00AB6C65" w:rsidRPr="00BA5AC9" w:rsidTr="00406F69">
        <w:tblPrEx>
          <w:tblCellMar>
            <w:top w:w="0" w:type="dxa"/>
            <w:bottom w:w="0" w:type="dxa"/>
          </w:tblCellMar>
        </w:tblPrEx>
        <w:tc>
          <w:tcPr>
            <w:tcW w:w="1630" w:type="dxa"/>
            <w:vAlign w:val="center"/>
          </w:tcPr>
          <w:p w:rsidR="00AB6C65" w:rsidRPr="00BA5AC9" w:rsidRDefault="00AB6C65" w:rsidP="00406F69">
            <w:pPr>
              <w:pStyle w:val="Tekstpodstawowy"/>
              <w:spacing w:after="80"/>
              <w:jc w:val="center"/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Wymagania wykraczające</w:t>
            </w:r>
          </w:p>
          <w:p w:rsidR="00AB6C65" w:rsidRPr="00BA5AC9" w:rsidRDefault="00AB6C65" w:rsidP="00406F69">
            <w:pPr>
              <w:jc w:val="center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 xml:space="preserve">Spełnienie wymagań pozwala postawić ocenę </w:t>
            </w:r>
            <w:r w:rsidRPr="00EE581C">
              <w:rPr>
                <w:rFonts w:ascii="Cambria" w:hAnsi="Cambria" w:cs="Arial"/>
                <w:b/>
                <w:sz w:val="18"/>
              </w:rPr>
              <w:t>celującą</w:t>
            </w:r>
            <w:r w:rsidRPr="00BA5AC9">
              <w:rPr>
                <w:rFonts w:ascii="Cambria" w:hAnsi="Cambria" w:cs="Arial"/>
                <w:sz w:val="18"/>
              </w:rPr>
              <w:t>.</w:t>
            </w:r>
          </w:p>
        </w:tc>
        <w:tc>
          <w:tcPr>
            <w:tcW w:w="8930" w:type="dxa"/>
          </w:tcPr>
          <w:p w:rsidR="00AB6C65" w:rsidRPr="00BA5AC9" w:rsidRDefault="00AB6C65" w:rsidP="00406F69">
            <w:p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Uczeń: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wykazuje szczególne zainteresowanie sztukami plastycznymi,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uzasadnia swoje upodobania estetyczne,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gromadzi dodatkowe wiadomości związane z plastyką,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kolekcjonuje reprodukcje dzieł plastycznych i książki o sztuce,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wykazuje znajomość literatury przedmiotu wykraczającą poza materiał omawiany na lekcjach,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orientuje się w wydarzeniach plastycznych odbywających się w kraju i na świecie (wystawy, konkursy, biennale),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uczęszcza do galerii, muzeów itp.,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wymienia nazwiska wybitnych artystów działających w jego miejscowości lub regionie,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posiada wiedzę i umiejętności znacznie wykraczające poza treści wymienione w programie nauczania,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bierze czynny udział w zajęciach plastycznych,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wykonuje prace dodatkowe będące uzupełnieniem treści poznanych na lekcji (opracowuje referaty traktujące o zagadnieniach poruszanych w literaturze przedmiotu, wykonuje pomoce dydaktyczne itp.),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wykorzystuje zdobytą wiedzę teoretyczną w pozalekcyjnych działaniach plastycznych (np. należy do szkolnego koła zainteresowań),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aktywnie uczestniczy w życiu kulturalnym szkoły (gazetki szkolne, dekoracje okolicznościowe) i regionu,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zdobywa nagrody na konkursach plastycznych,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wzorowo prowadzi zeszyt przedmiotowy (nowatorska forma, wzbogacona materiałem ilustracyjnym i teoretycznym),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przygotowuje się systematycznie do zajęć,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utrzymuje wzorowy porządek na swoim stanowisku pracy, zarówno podczas działań plastycznych, jak i po ich zakończeniu,</w:t>
            </w:r>
          </w:p>
          <w:p w:rsidR="00AB6C65" w:rsidRPr="00BA5AC9" w:rsidRDefault="00AB6C65" w:rsidP="00AB6C65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przestrzega zasad BHP podczas posługiwania się narzędziami.</w:t>
            </w:r>
          </w:p>
        </w:tc>
      </w:tr>
    </w:tbl>
    <w:p w:rsidR="00AB6C65" w:rsidRPr="00BA5AC9" w:rsidRDefault="00AB6C65" w:rsidP="00AB6C65">
      <w:pPr>
        <w:rPr>
          <w:rFonts w:ascii="Cambria" w:hAnsi="Cambria" w:cs="Arial"/>
          <w:color w:val="999999"/>
          <w:sz w:val="20"/>
        </w:rPr>
      </w:pPr>
    </w:p>
    <w:p w:rsidR="00AB6C65" w:rsidRPr="00BA5AC9" w:rsidRDefault="00AB6C65" w:rsidP="00AB6C65">
      <w:pPr>
        <w:rPr>
          <w:rFonts w:ascii="Cambria" w:hAnsi="Cambria" w:cs="Arial"/>
          <w:color w:val="999999"/>
          <w:sz w:val="20"/>
        </w:rPr>
      </w:pPr>
    </w:p>
    <w:p w:rsidR="00AB6C65" w:rsidRPr="00BA5AC9" w:rsidRDefault="00AB6C65" w:rsidP="00AB6C65">
      <w:pPr>
        <w:rPr>
          <w:rFonts w:ascii="Cambria" w:hAnsi="Cambria" w:cs="Arial"/>
          <w:b/>
        </w:rPr>
      </w:pPr>
      <w:r w:rsidRPr="00BA5AC9">
        <w:rPr>
          <w:rFonts w:ascii="Cambria" w:hAnsi="Cambria" w:cs="Arial"/>
          <w:b/>
        </w:rPr>
        <w:t>Formy aktywności ucznia podlegające ocenie:</w:t>
      </w:r>
    </w:p>
    <w:p w:rsidR="00AB6C65" w:rsidRPr="00BA5AC9" w:rsidRDefault="00AB6C65" w:rsidP="00AB6C65">
      <w:pPr>
        <w:rPr>
          <w:rFonts w:ascii="Cambria" w:hAnsi="Cambria" w:cs="Arial"/>
        </w:rPr>
      </w:pPr>
      <w:r w:rsidRPr="00BA5AC9">
        <w:rPr>
          <w:rFonts w:ascii="Cambria" w:hAnsi="Cambria" w:cs="Arial"/>
        </w:rPr>
        <w:t>- prace plastyczne</w:t>
      </w:r>
    </w:p>
    <w:p w:rsidR="00AB6C65" w:rsidRPr="00BA5AC9" w:rsidRDefault="00AB6C65" w:rsidP="00AB6C65">
      <w:pPr>
        <w:rPr>
          <w:rFonts w:ascii="Cambria" w:hAnsi="Cambria" w:cs="Arial"/>
        </w:rPr>
      </w:pPr>
      <w:r w:rsidRPr="00BA5AC9">
        <w:rPr>
          <w:rFonts w:ascii="Cambria" w:hAnsi="Cambria" w:cs="Arial"/>
        </w:rPr>
        <w:t>- odpowiedzi ustne</w:t>
      </w:r>
    </w:p>
    <w:p w:rsidR="00AB6C65" w:rsidRPr="00BA5AC9" w:rsidRDefault="00AB6C65" w:rsidP="00AB6C65">
      <w:pPr>
        <w:rPr>
          <w:rFonts w:ascii="Cambria" w:hAnsi="Cambria" w:cs="Arial"/>
        </w:rPr>
      </w:pPr>
      <w:r w:rsidRPr="00BA5AC9">
        <w:rPr>
          <w:rFonts w:ascii="Cambria" w:hAnsi="Cambria" w:cs="Arial"/>
        </w:rPr>
        <w:t>- aktywność na lekcji</w:t>
      </w:r>
    </w:p>
    <w:p w:rsidR="00AB6C65" w:rsidRPr="00BA5AC9" w:rsidRDefault="00AB6C65" w:rsidP="00AB6C65">
      <w:pPr>
        <w:rPr>
          <w:rFonts w:ascii="Cambria" w:hAnsi="Cambria" w:cs="Arial"/>
        </w:rPr>
      </w:pPr>
      <w:r w:rsidRPr="00BA5AC9">
        <w:rPr>
          <w:rFonts w:ascii="Cambria" w:hAnsi="Cambria" w:cs="Arial"/>
        </w:rPr>
        <w:t>- przygotowanie do lekcji</w:t>
      </w:r>
    </w:p>
    <w:p w:rsidR="00AB6C65" w:rsidRPr="00BA5AC9" w:rsidRDefault="00AB6C65" w:rsidP="00AB6C65">
      <w:pPr>
        <w:rPr>
          <w:rFonts w:ascii="Cambria" w:hAnsi="Cambria" w:cs="Arial"/>
        </w:rPr>
      </w:pPr>
      <w:r w:rsidRPr="00BA5AC9">
        <w:rPr>
          <w:rFonts w:ascii="Cambria" w:hAnsi="Cambria" w:cs="Arial"/>
        </w:rPr>
        <w:t>- dodatkowe prace</w:t>
      </w:r>
    </w:p>
    <w:p w:rsidR="00AB6C65" w:rsidRDefault="00AB6C65" w:rsidP="00AB6C65">
      <w:pPr>
        <w:rPr>
          <w:rFonts w:ascii="Cambria" w:hAnsi="Cambria" w:cs="Arial"/>
        </w:rPr>
      </w:pPr>
      <w:r w:rsidRPr="00BA5AC9">
        <w:rPr>
          <w:rFonts w:ascii="Cambria" w:hAnsi="Cambria" w:cs="Arial"/>
        </w:rPr>
        <w:t>- udział w konkursach plastycznych</w:t>
      </w:r>
    </w:p>
    <w:p w:rsidR="00791A97" w:rsidRDefault="00791A97">
      <w:bookmarkStart w:id="0" w:name="_GoBack"/>
      <w:bookmarkEnd w:id="0"/>
    </w:p>
    <w:sectPr w:rsidR="00791A97" w:rsidSect="00AB6C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6B98"/>
    <w:multiLevelType w:val="hybridMultilevel"/>
    <w:tmpl w:val="81C03638"/>
    <w:lvl w:ilvl="0" w:tplc="14C4F1F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65"/>
    <w:rsid w:val="00791A97"/>
    <w:rsid w:val="00A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6C65"/>
    <w:pPr>
      <w:keepNext/>
      <w:outlineLvl w:val="0"/>
    </w:pPr>
    <w:rPr>
      <w:rFonts w:ascii="Arial" w:hAnsi="Arial" w:cs="Arial"/>
      <w:i/>
      <w:iCs/>
      <w:sz w:val="20"/>
    </w:rPr>
  </w:style>
  <w:style w:type="paragraph" w:styleId="Nagwek2">
    <w:name w:val="heading 2"/>
    <w:basedOn w:val="Normalny"/>
    <w:next w:val="Normalny"/>
    <w:link w:val="Nagwek2Znak"/>
    <w:qFormat/>
    <w:rsid w:val="00AB6C65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6C65"/>
    <w:rPr>
      <w:rFonts w:ascii="Arial" w:eastAsia="Times New Roman" w:hAnsi="Arial" w:cs="Arial"/>
      <w:i/>
      <w:i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B6C65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B6C65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B6C6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B6C65"/>
    <w:pPr>
      <w:spacing w:before="240"/>
    </w:pPr>
    <w:rPr>
      <w:rFonts w:ascii="Arial" w:hAnsi="Arial" w:cs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B6C65"/>
    <w:rPr>
      <w:rFonts w:ascii="Arial" w:eastAsia="Times New Roman" w:hAnsi="Arial" w:cs="Arial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AB6C65"/>
    <w:pPr>
      <w:jc w:val="both"/>
    </w:pPr>
    <w:rPr>
      <w:rFonts w:ascii="Arial" w:hAnsi="Arial" w:cs="Arial"/>
      <w:color w:val="FF0000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B6C65"/>
    <w:rPr>
      <w:rFonts w:ascii="Arial" w:eastAsia="Times New Roman" w:hAnsi="Arial" w:cs="Arial"/>
      <w:color w:val="FF0000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6C65"/>
    <w:pPr>
      <w:keepNext/>
      <w:outlineLvl w:val="0"/>
    </w:pPr>
    <w:rPr>
      <w:rFonts w:ascii="Arial" w:hAnsi="Arial" w:cs="Arial"/>
      <w:i/>
      <w:iCs/>
      <w:sz w:val="20"/>
    </w:rPr>
  </w:style>
  <w:style w:type="paragraph" w:styleId="Nagwek2">
    <w:name w:val="heading 2"/>
    <w:basedOn w:val="Normalny"/>
    <w:next w:val="Normalny"/>
    <w:link w:val="Nagwek2Znak"/>
    <w:qFormat/>
    <w:rsid w:val="00AB6C65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6C65"/>
    <w:rPr>
      <w:rFonts w:ascii="Arial" w:eastAsia="Times New Roman" w:hAnsi="Arial" w:cs="Arial"/>
      <w:i/>
      <w:i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B6C65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B6C65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B6C6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B6C65"/>
    <w:pPr>
      <w:spacing w:before="240"/>
    </w:pPr>
    <w:rPr>
      <w:rFonts w:ascii="Arial" w:hAnsi="Arial" w:cs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B6C65"/>
    <w:rPr>
      <w:rFonts w:ascii="Arial" w:eastAsia="Times New Roman" w:hAnsi="Arial" w:cs="Arial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AB6C65"/>
    <w:pPr>
      <w:jc w:val="both"/>
    </w:pPr>
    <w:rPr>
      <w:rFonts w:ascii="Arial" w:hAnsi="Arial" w:cs="Arial"/>
      <w:color w:val="FF0000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B6C65"/>
    <w:rPr>
      <w:rFonts w:ascii="Arial" w:eastAsia="Times New Roman" w:hAnsi="Arial" w:cs="Arial"/>
      <w:color w:val="FF0000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1629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2025-08-31T12:42:00Z</dcterms:created>
  <dcterms:modified xsi:type="dcterms:W3CDTF">2025-08-31T12:42:00Z</dcterms:modified>
</cp:coreProperties>
</file>