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A" w:rsidRDefault="004D776A" w:rsidP="004D776A">
      <w:pPr>
        <w:pStyle w:val="Tytu"/>
      </w:pPr>
      <w:r>
        <w:t xml:space="preserve">Wymagania edukacyjne na poszczególne oceny – </w:t>
      </w:r>
    </w:p>
    <w:p w:rsidR="004D776A" w:rsidRDefault="005054C1" w:rsidP="004D776A">
      <w:pPr>
        <w:pStyle w:val="Tytu"/>
      </w:pPr>
      <w:r>
        <w:t>m</w:t>
      </w:r>
      <w:r w:rsidR="004D776A">
        <w:t>atematyka</w:t>
      </w:r>
      <w:r>
        <w:t xml:space="preserve"> -</w:t>
      </w:r>
      <w:r w:rsidR="004D776A">
        <w:t xml:space="preserve"> klasa V</w:t>
      </w:r>
    </w:p>
    <w:p w:rsidR="004D776A" w:rsidRDefault="004D776A" w:rsidP="004D776A"/>
    <w:p w:rsidR="004D776A" w:rsidRDefault="00D1223D" w:rsidP="004D776A">
      <w:r>
        <w:t>I  PÓŁROCZE</w:t>
      </w:r>
    </w:p>
    <w:p w:rsidR="004D776A" w:rsidRDefault="004D776A" w:rsidP="004D776A"/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dopuszczającą</w:t>
      </w:r>
      <w:r>
        <w:rPr>
          <w:sz w:val="20"/>
        </w:rPr>
        <w:t xml:space="preserve"> otrzymuje uczeń, który z pomocą nauczyciela: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wykonuje działania pamięciowe w zakresie 1000,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wykonuje działania  pisemne na dwóch liczbach naturalnych,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podaje regułę kolejności działań,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poda kiedy liczba dzieli się przez 2,3,4,5,9,10,25,</w:t>
      </w:r>
    </w:p>
    <w:p w:rsidR="004D776A" w:rsidRPr="003B52F1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wymieni definicję liczby pierwszej i złożonej.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potrafi podać przykład ułamka właściwego, niewłaściwego i liczby mieszanej,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umie skracać i rozszerzać ułamki,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porównuje ułamki o jednakowych licznikach i mianownikach,</w:t>
      </w:r>
    </w:p>
    <w:p w:rsidR="004D776A" w:rsidRPr="003B52F1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wykonuje działania na dwóch ułamkach zwykłych.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rozpoznaje i wykreśla proste i odcinki równoległe i prostopadłe,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wymienia podstawowe rodzaje kątów i ich miary,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umie wykreślać poznane trójkąty i czworokąty,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wie ja</w:t>
      </w:r>
      <w:r w:rsidR="004A5110">
        <w:rPr>
          <w:sz w:val="20"/>
        </w:rPr>
        <w:t xml:space="preserve">k obliczać </w:t>
      </w:r>
      <w:r>
        <w:rPr>
          <w:sz w:val="20"/>
        </w:rPr>
        <w:t xml:space="preserve"> obwody poznanych trójkątów i czworokątów,</w:t>
      </w:r>
    </w:p>
    <w:p w:rsidR="004D776A" w:rsidRDefault="004D776A" w:rsidP="004D776A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potrafi podać sumę miar kątów wewnętrznych trójkąta i czworokąta,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dostateczną</w:t>
      </w:r>
      <w:r>
        <w:rPr>
          <w:sz w:val="20"/>
        </w:rPr>
        <w:t xml:space="preserve"> otrzymuje uczeń, który posiada wiedzę i umiejętności na ocenę dopuszczającą oraz częściowo samodzielnie: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potrafi obliczać wartość wyrażeń arytmetycznych z zastosowaniem reguły kolejności wykonywania działań,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oblicza kwadraty i sześciany liczb naturalnych,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potrafi sprawdzać podzielność liczb, wykorzystując poznane cechy podzielności,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umie wskazać liczby pierwsze i złożone,</w:t>
      </w:r>
    </w:p>
    <w:p w:rsidR="004D776A" w:rsidRPr="003B52F1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umie rozwiązywać proste zadania z treścią.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porównuje ułamki zwykłe,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zamienia liczbę mieszaną na ułamek niewłaściwy i odwrotnie,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wykonuje działania na ułamkach zwykłych,</w:t>
      </w:r>
    </w:p>
    <w:p w:rsidR="004D776A" w:rsidRPr="003B52F1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rozwiązuje proste zadania tekstowe z zastosowaniem poznanych działań na ułamkach zwykłych.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rozpoznaje kąty przyległe i wierzchołkowe,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stosuje twierdzenie o sumie miar kątów wewnętrznych trójkątów i czworokątów do obliczania miar kątów tych figur w typowych zadaniach,</w:t>
      </w:r>
    </w:p>
    <w:p w:rsidR="004D776A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wymienia elementarne własności poznanych wielokątów,</w:t>
      </w:r>
    </w:p>
    <w:p w:rsidR="004D776A" w:rsidRPr="00B30F39" w:rsidRDefault="004D776A" w:rsidP="004D776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oblicza obwody poznanych wielokątów w typowych zadaniach.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 xml:space="preserve">dobrą </w:t>
      </w:r>
      <w:r>
        <w:rPr>
          <w:sz w:val="20"/>
        </w:rPr>
        <w:t>otrzymuje uczeń, który posiada wiedzę i umiejętności na ocenę dostateczną oraz samodzielnie: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sprawnie oblicza wartość wyrażeń arytmetycznych zachowując kolejność wykonywania działań,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oblicza wartości potęg o wykładnikach naturalnych,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rozkłada liczby złożone na czynniki pierwsze,</w:t>
      </w:r>
    </w:p>
    <w:p w:rsidR="004D776A" w:rsidRPr="003B52F1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umie dokonać analizy treści zadania tekstowego i poprawnie je rozwiązać.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porównuje ułamki zwykłe,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wykonuje łączne działania na ułamkach zwykłych,</w:t>
      </w:r>
    </w:p>
    <w:p w:rsidR="004D776A" w:rsidRPr="003B52F1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poprawnie rozwiązuje zadania tekstowe z zastosowaniem poznanych działań na ułamkach zwykłych.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stosuje własności poznanych kątów przy rozwiązywaniu typowych zadań,</w:t>
      </w:r>
    </w:p>
    <w:p w:rsidR="004D776A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umie stosować wzory na obwody figur w zadaniach,</w:t>
      </w:r>
    </w:p>
    <w:p w:rsidR="004D776A" w:rsidRPr="003B52F1" w:rsidRDefault="004D776A" w:rsidP="004D776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potrafi podać przykłady figur przystających.</w:t>
      </w:r>
    </w:p>
    <w:p w:rsidR="004D776A" w:rsidRDefault="004D776A" w:rsidP="004D776A">
      <w:pPr>
        <w:ind w:left="360"/>
        <w:rPr>
          <w:sz w:val="20"/>
        </w:rPr>
      </w:pPr>
    </w:p>
    <w:p w:rsidR="004D776A" w:rsidRDefault="004D776A" w:rsidP="004D776A">
      <w:pPr>
        <w:ind w:left="360"/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bardzo dobrą</w:t>
      </w:r>
      <w:r>
        <w:rPr>
          <w:sz w:val="20"/>
        </w:rPr>
        <w:t xml:space="preserve"> otrzymuje uczeń, który posiada wiedzę i umiejętności na ocenę dobrą oraz: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bezbłędnie oblicza wartości złożonych wyrażeń arytmetycznych,</w:t>
      </w:r>
    </w:p>
    <w:p w:rsidR="004D776A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potrafi rozwiązać trudniejsze zadania z treścią,</w:t>
      </w:r>
    </w:p>
    <w:p w:rsidR="004D776A" w:rsidRPr="003B52F1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dokonuje właściwej analizy i sprawdzenie rozwiązania zadania z jego warunkami.</w:t>
      </w:r>
    </w:p>
    <w:p w:rsidR="004D776A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sprawnie i bezbłędnie wykonuje działania na ułamkach zwykłych wykorzystując poznane prawa i reguły matematyczne,</w:t>
      </w:r>
    </w:p>
    <w:p w:rsidR="004D776A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bezbłędnie potrafi porządkować ułamki zwykłe,</w:t>
      </w:r>
    </w:p>
    <w:p w:rsidR="004D776A" w:rsidRPr="003B52F1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sprawnie rozwiązuje zadania z zastosowaniem działań na ułamkach zwykłych dokonując właściwej analizy i sprawdzenia otrzymanego rozwiązania z warunkami zadania.</w:t>
      </w:r>
    </w:p>
    <w:p w:rsidR="004D776A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sprawnie i bezbłędnie rozwiązuje zadania, w których należy zastosować wzory na obwody poznanych wielokątów,</w:t>
      </w:r>
    </w:p>
    <w:p w:rsidR="004D776A" w:rsidRPr="00B30F39" w:rsidRDefault="004D776A" w:rsidP="004D776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potrafi wykorzystywać własności znanych figur geometrycznych w różnego typu zadaniach.</w:t>
      </w:r>
    </w:p>
    <w:p w:rsidR="004D776A" w:rsidRDefault="004D776A" w:rsidP="004D776A">
      <w:pPr>
        <w:rPr>
          <w:sz w:val="20"/>
        </w:rPr>
      </w:pPr>
      <w:r>
        <w:rPr>
          <w:sz w:val="20"/>
        </w:rPr>
        <w:lastRenderedPageBreak/>
        <w:t xml:space="preserve">Ocenę </w:t>
      </w:r>
      <w:r>
        <w:rPr>
          <w:b/>
          <w:sz w:val="20"/>
        </w:rPr>
        <w:t>celującą</w:t>
      </w:r>
      <w:r>
        <w:rPr>
          <w:sz w:val="20"/>
        </w:rPr>
        <w:t xml:space="preserve"> otrzymuje uczeń, który: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spełnia wszystkie wymagania na ocenę bardzo dobrą,</w:t>
      </w: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rozwiązuje zadania i podaje poprawny komentarz do rozwiązania,</w:t>
      </w: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udziela precyzyjnych odpowiedzi,</w:t>
      </w: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wykracza wiadomościami poza program, </w:t>
      </w: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wykonuje prace dodatkowe,</w:t>
      </w:r>
    </w:p>
    <w:p w:rsidR="004D776A" w:rsidRDefault="004D776A" w:rsidP="004D776A">
      <w:pPr>
        <w:numPr>
          <w:ilvl w:val="0"/>
          <w:numId w:val="5"/>
        </w:numPr>
        <w:rPr>
          <w:sz w:val="20"/>
        </w:rPr>
      </w:pPr>
      <w:r>
        <w:rPr>
          <w:sz w:val="20"/>
        </w:rPr>
        <w:t>odnosi sukcesy w konkursach matematycznych.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</w:p>
    <w:p w:rsidR="004D776A" w:rsidRDefault="00D1223D" w:rsidP="004D776A">
      <w:r>
        <w:t>II PÓŁROCZE</w:t>
      </w:r>
    </w:p>
    <w:p w:rsidR="004D776A" w:rsidRDefault="004D776A" w:rsidP="004D776A"/>
    <w:p w:rsidR="004D776A" w:rsidRDefault="004D776A" w:rsidP="004D776A"/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dopuszczającą</w:t>
      </w:r>
      <w:r>
        <w:rPr>
          <w:sz w:val="20"/>
        </w:rPr>
        <w:t xml:space="preserve"> otrzymuje uczeń, który z pomocą nauczyciela:</w:t>
      </w:r>
    </w:p>
    <w:p w:rsidR="004D776A" w:rsidRDefault="004D776A" w:rsidP="004D776A">
      <w:pPr>
        <w:ind w:left="360"/>
        <w:rPr>
          <w:sz w:val="20"/>
        </w:rPr>
      </w:pP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odczytywać i zapisywać proste ułamki dziesiętne,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porównuje ułamki dziesiętne,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dodawać, odejmować oraz mnożyć i dzielić przez 10,100,1000...ułamki dziesiętne.</w:t>
      </w:r>
    </w:p>
    <w:p w:rsidR="00B30F39" w:rsidRPr="00B30F39" w:rsidRDefault="00B30F39" w:rsidP="00B30F39">
      <w:pPr>
        <w:numPr>
          <w:ilvl w:val="0"/>
          <w:numId w:val="6"/>
        </w:numPr>
        <w:rPr>
          <w:sz w:val="20"/>
        </w:rPr>
      </w:pPr>
      <w:r>
        <w:rPr>
          <w:sz w:val="20"/>
        </w:rPr>
        <w:t>wskazuje wysokość poznanych trójkątów i czworokątów.</w:t>
      </w:r>
    </w:p>
    <w:p w:rsidR="00D20F43" w:rsidRDefault="00D20F43" w:rsidP="00D20F4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umie wykreślić przynajmniej jedną wysokość w poznanych czworokątach i trójkątach,</w:t>
      </w:r>
    </w:p>
    <w:p w:rsidR="00D20F43" w:rsidRPr="00D20F43" w:rsidRDefault="00D20F43" w:rsidP="00D20F43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zna wzory na pola poznanych czworokątów i trójkąta,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zna definicję procentu,</w:t>
      </w:r>
    </w:p>
    <w:p w:rsidR="004D776A" w:rsidRPr="003B52F1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zapisać proste ułamki w postaci procentu i odwrotnie.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podać przykłady liczb ujemnych,</w:t>
      </w:r>
    </w:p>
    <w:p w:rsidR="004D776A" w:rsidRPr="003B52F1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podać liczbę przeciwną do danej.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wskazać na modelu podstawowe elementy graniastosłupa,</w:t>
      </w:r>
    </w:p>
    <w:p w:rsidR="004D776A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potrafi wskazać w otoczeniu przedmioty, które mają kształt graniastosłupów,</w:t>
      </w:r>
    </w:p>
    <w:p w:rsidR="004D776A" w:rsidRPr="00B30F39" w:rsidRDefault="004D776A" w:rsidP="004D776A">
      <w:pPr>
        <w:numPr>
          <w:ilvl w:val="0"/>
          <w:numId w:val="6"/>
        </w:numPr>
        <w:rPr>
          <w:sz w:val="20"/>
        </w:rPr>
      </w:pPr>
      <w:r>
        <w:rPr>
          <w:sz w:val="20"/>
        </w:rPr>
        <w:t>wykona siatkę i model dowolnego prostopadłościanu.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dostateczną</w:t>
      </w:r>
      <w:r>
        <w:rPr>
          <w:sz w:val="20"/>
        </w:rPr>
        <w:t xml:space="preserve"> otrzymuje uczeń, który posiada wiedzę i umiejętności na ocenę dopuszczającą oraz częściowo samodzielnie: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potrafi wymieniać podstawowe jednostki miary różnych wielkości,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umie zamieniać jednost</w:t>
      </w:r>
      <w:r w:rsidR="0088667B">
        <w:rPr>
          <w:sz w:val="20"/>
        </w:rPr>
        <w:t>ki miary</w:t>
      </w:r>
      <w:r>
        <w:rPr>
          <w:sz w:val="20"/>
        </w:rPr>
        <w:t>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dodaje, odejmuje i mnoży ułamki dziesiętne,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dzieli ułamki dziesiętne przez liczby naturalne,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rozwiązuje proste zadania tekstowe z zastosowaniem poznanych działań na ułamkach dziesiętnych,</w:t>
      </w:r>
    </w:p>
    <w:p w:rsidR="00D20F43" w:rsidRPr="00D1223D" w:rsidRDefault="004D776A" w:rsidP="00D1223D">
      <w:pPr>
        <w:pStyle w:val="Akapitzlist"/>
        <w:numPr>
          <w:ilvl w:val="0"/>
          <w:numId w:val="7"/>
        </w:numPr>
        <w:rPr>
          <w:sz w:val="20"/>
        </w:rPr>
      </w:pPr>
      <w:r w:rsidRPr="00D1223D">
        <w:rPr>
          <w:sz w:val="20"/>
        </w:rPr>
        <w:t>zamienia ułamki dziesiętne na zwykłe.</w:t>
      </w:r>
      <w:r w:rsidR="00D20F43" w:rsidRPr="00D1223D">
        <w:rPr>
          <w:sz w:val="20"/>
        </w:rPr>
        <w:t xml:space="preserve"> oblicza pola  poznanych wielokątów w typowych zadaniach.</w:t>
      </w:r>
    </w:p>
    <w:p w:rsidR="00D20F43" w:rsidRDefault="00D20F43" w:rsidP="00D1223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zna najbardziej popularne jednostki pola,</w:t>
      </w:r>
    </w:p>
    <w:p w:rsidR="004D776A" w:rsidRPr="00B30F39" w:rsidRDefault="00D20F43" w:rsidP="00D1223D">
      <w:pPr>
        <w:numPr>
          <w:ilvl w:val="0"/>
          <w:numId w:val="7"/>
        </w:numPr>
        <w:rPr>
          <w:sz w:val="20"/>
        </w:rPr>
      </w:pPr>
      <w:r>
        <w:rPr>
          <w:sz w:val="20"/>
        </w:rPr>
        <w:t>oblicza pola  poznanych wielokątów w typowych zadaniach.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zapisuje ułamki w postaci procentów i odwrotnie,</w:t>
      </w:r>
    </w:p>
    <w:p w:rsidR="004D776A" w:rsidRPr="003B52F1" w:rsidRDefault="0088667B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potrafi obliczać  procent z danej liczby,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porównuje liczby całkowite,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zaznacza na osi liczbowej liczby całkowite,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potrafi dodać i odjąć dwie liczby całkowite.</w:t>
      </w:r>
    </w:p>
    <w:p w:rsidR="004D776A" w:rsidRPr="003B52F1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potrafi pomnożyć i podzielić dwie liczby całkowite,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wykona siatkę i model graniastosłupa o podstawie trójkąta,</w:t>
      </w:r>
    </w:p>
    <w:p w:rsidR="004D776A" w:rsidRDefault="004D776A" w:rsidP="004D776A">
      <w:pPr>
        <w:numPr>
          <w:ilvl w:val="0"/>
          <w:numId w:val="7"/>
        </w:numPr>
        <w:rPr>
          <w:sz w:val="20"/>
        </w:rPr>
      </w:pPr>
      <w:r>
        <w:rPr>
          <w:sz w:val="20"/>
        </w:rPr>
        <w:t>potrafi podać sposób na obliczanie pola powierzchni i objętości graniastosłupa.</w:t>
      </w:r>
    </w:p>
    <w:p w:rsidR="004D776A" w:rsidRDefault="004D776A" w:rsidP="00B30F39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 xml:space="preserve">dobrą </w:t>
      </w:r>
      <w:r>
        <w:rPr>
          <w:sz w:val="20"/>
        </w:rPr>
        <w:t>otrzymuje uczeń, który posiada wiedzę i umiejętności na ocenę dostateczną oraz samodzielnie: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potrafi dokonywać zamiany i przeliczać jednostki odpowiednich miar,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potrafi dzielić ułamki dziesiętne,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poprawnie wykonuje proste działania łączne na ułamkach dziesiętnych,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zamienia ułamki dziesiętne na zwykłe i zwykłe na dziesiętne,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oblicza wartości prostych przykładów wyrażeń</w:t>
      </w:r>
      <w:r w:rsidR="0088667B">
        <w:rPr>
          <w:sz w:val="20"/>
        </w:rPr>
        <w:t>,</w:t>
      </w:r>
      <w:r>
        <w:rPr>
          <w:sz w:val="20"/>
        </w:rPr>
        <w:t xml:space="preserve"> w których występują ułamki dziesiętne i zwykłe,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poprawnie rozwiązuje zadania tekstowe z zastosowaniem działań na ułamkach zwykłych i dziesiętnych.</w:t>
      </w:r>
    </w:p>
    <w:p w:rsidR="00D20F43" w:rsidRDefault="00D20F43" w:rsidP="00D20F4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umie stosować w zadaniach różnego typu wzory na pola poznanych wielokątów,</w:t>
      </w:r>
    </w:p>
    <w:p w:rsidR="00D20F43" w:rsidRPr="00D20F43" w:rsidRDefault="00D20F43" w:rsidP="00D20F43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potrafi zamieniać jednostki pola,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oblicza procent danej liczby,</w:t>
      </w:r>
    </w:p>
    <w:p w:rsidR="004D776A" w:rsidRPr="003B52F1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rozwiązuje proste zadania na wykorzystanie poznanych obliczeń procentowych.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potrafi dodawać i odejmować kilka liczb całkowitych z </w:t>
      </w:r>
      <w:r w:rsidR="0088667B">
        <w:rPr>
          <w:sz w:val="20"/>
        </w:rPr>
        <w:t>zastosowaniem własności działań,</w:t>
      </w:r>
    </w:p>
    <w:p w:rsidR="004D776A" w:rsidRPr="003B52F1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potrafi pomnożyć i podzielić kilka liczb całkowitych, 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>wykona siatkę i model graniastosłupa o podstawie czworokąta,</w:t>
      </w:r>
    </w:p>
    <w:p w:rsidR="004D776A" w:rsidRDefault="004D776A" w:rsidP="004D776A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potrafi obliczać pola </w:t>
      </w:r>
      <w:r w:rsidR="0088667B">
        <w:rPr>
          <w:sz w:val="20"/>
        </w:rPr>
        <w:t xml:space="preserve">powierzchni i objętości </w:t>
      </w:r>
      <w:r>
        <w:rPr>
          <w:sz w:val="20"/>
        </w:rPr>
        <w:t xml:space="preserve"> graniastosłupów</w:t>
      </w:r>
      <w:r w:rsidR="0088667B">
        <w:rPr>
          <w:sz w:val="20"/>
        </w:rPr>
        <w:t xml:space="preserve"> prostych</w:t>
      </w:r>
      <w:r>
        <w:rPr>
          <w:sz w:val="20"/>
        </w:rPr>
        <w:t>.</w:t>
      </w:r>
    </w:p>
    <w:p w:rsidR="004D776A" w:rsidRDefault="004D776A" w:rsidP="00B30F39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lastRenderedPageBreak/>
        <w:t xml:space="preserve">Ocenę </w:t>
      </w:r>
      <w:r>
        <w:rPr>
          <w:b/>
          <w:sz w:val="20"/>
        </w:rPr>
        <w:t>bardzo dobrą</w:t>
      </w:r>
      <w:r>
        <w:rPr>
          <w:sz w:val="20"/>
        </w:rPr>
        <w:t xml:space="preserve"> otrzymuje uczeń, który posiada wiedzę i umiejętności na ocenę dobrą oraz: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sprawnie i bezbłędnie wykonuje działania na ułamkach dziesiętnych i zwykłych wykorzystując poznane prawa i reguły matematyczne,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bezbłędnie potrafi porządkować ułamki,</w:t>
      </w:r>
    </w:p>
    <w:p w:rsidR="00D20F43" w:rsidRPr="00D1223D" w:rsidRDefault="004D776A" w:rsidP="00D1223D">
      <w:pPr>
        <w:pStyle w:val="Akapitzlist"/>
        <w:numPr>
          <w:ilvl w:val="0"/>
          <w:numId w:val="9"/>
        </w:numPr>
        <w:rPr>
          <w:sz w:val="20"/>
        </w:rPr>
      </w:pPr>
      <w:r w:rsidRPr="00D1223D">
        <w:rPr>
          <w:sz w:val="20"/>
        </w:rPr>
        <w:t>sprawnie rozwiązuje zadania z zastosowaniem działań na ułamkach zwykłych i dziesiętnych dokonując  właściwej analizy i sprawdzenia otrzymanego rozwiązania z warunkami zadania.</w:t>
      </w:r>
      <w:r w:rsidR="00D20F43" w:rsidRPr="00D1223D">
        <w:rPr>
          <w:sz w:val="20"/>
        </w:rPr>
        <w:t xml:space="preserve"> umie wykreślić wszystkie wysokości poznanych wielokątów,</w:t>
      </w:r>
    </w:p>
    <w:p w:rsidR="00D20F43" w:rsidRDefault="00D20F43" w:rsidP="00D1223D">
      <w:pPr>
        <w:numPr>
          <w:ilvl w:val="0"/>
          <w:numId w:val="9"/>
        </w:numPr>
        <w:rPr>
          <w:sz w:val="20"/>
        </w:rPr>
      </w:pPr>
      <w:r>
        <w:rPr>
          <w:sz w:val="20"/>
        </w:rPr>
        <w:t>sprawnie posługuje się jednostkami pola,</w:t>
      </w:r>
    </w:p>
    <w:p w:rsidR="00D20F43" w:rsidRDefault="00D20F43" w:rsidP="00D1223D">
      <w:pPr>
        <w:numPr>
          <w:ilvl w:val="0"/>
          <w:numId w:val="9"/>
        </w:numPr>
        <w:rPr>
          <w:sz w:val="20"/>
        </w:rPr>
      </w:pPr>
      <w:r>
        <w:rPr>
          <w:sz w:val="20"/>
        </w:rPr>
        <w:t>sprawnie i bezbłędnie rozwiązuje zadania, w których należy zastosować wzory na pola poznanych wielokątów,</w:t>
      </w:r>
    </w:p>
    <w:p w:rsidR="004D776A" w:rsidRPr="00D20F43" w:rsidRDefault="00D20F43" w:rsidP="00D1223D">
      <w:pPr>
        <w:numPr>
          <w:ilvl w:val="0"/>
          <w:numId w:val="9"/>
        </w:numPr>
        <w:rPr>
          <w:sz w:val="20"/>
        </w:rPr>
      </w:pPr>
      <w:r>
        <w:rPr>
          <w:sz w:val="20"/>
        </w:rPr>
        <w:t>potrafi wykorzystywać własności znanych figur geometrycznych w różnego typu zadaniach.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poprawnie rozwiązuje zadania, w których należy zastosować obliczanie procentu z danej liczby,</w:t>
      </w:r>
    </w:p>
    <w:p w:rsidR="004D776A" w:rsidRPr="003B52F1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obliczenia procentowe potrafi stosować w zadaniach tekstowych.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sprawnie dodaje, odejmuje, mnoży i dzieli liczby całkowite wykorzystując znane własności tych działań,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poprawnie zaznacza liczby całkowite na osi liczbowej.</w:t>
      </w:r>
    </w:p>
    <w:p w:rsidR="004D776A" w:rsidRPr="003B52F1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rozwiązuje zadania tekstowe</w:t>
      </w:r>
      <w:r w:rsidR="0088667B">
        <w:rPr>
          <w:sz w:val="20"/>
        </w:rPr>
        <w:t>,</w:t>
      </w:r>
      <w:r>
        <w:rPr>
          <w:sz w:val="20"/>
        </w:rPr>
        <w:t xml:space="preserve"> w których należy wykorzystać własności liczb całkowitych,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bardzo starannie wykona siatkę i model dowolnego graniastosłupa,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bezbłędnie oblicza pola powierzchni i objętości poznanych graniastosłupów.</w:t>
      </w:r>
    </w:p>
    <w:p w:rsidR="004D776A" w:rsidRDefault="004D776A" w:rsidP="004D776A">
      <w:pPr>
        <w:numPr>
          <w:ilvl w:val="0"/>
          <w:numId w:val="9"/>
        </w:numPr>
        <w:rPr>
          <w:sz w:val="20"/>
        </w:rPr>
      </w:pPr>
      <w:r>
        <w:rPr>
          <w:sz w:val="20"/>
        </w:rPr>
        <w:t>doskonale posługuje się jednostkami pól  i objętości,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rPr>
          <w:sz w:val="20"/>
        </w:rPr>
      </w:pPr>
      <w:r>
        <w:rPr>
          <w:sz w:val="20"/>
        </w:rPr>
        <w:t xml:space="preserve">Ocenę </w:t>
      </w:r>
      <w:r>
        <w:rPr>
          <w:b/>
          <w:sz w:val="20"/>
        </w:rPr>
        <w:t>celującą</w:t>
      </w:r>
      <w:r>
        <w:rPr>
          <w:sz w:val="20"/>
        </w:rPr>
        <w:t xml:space="preserve"> otrzymuje uczeń, który:</w:t>
      </w:r>
    </w:p>
    <w:p w:rsidR="004D776A" w:rsidRDefault="004D776A" w:rsidP="004D776A">
      <w:pPr>
        <w:rPr>
          <w:sz w:val="20"/>
        </w:rPr>
      </w:pP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spełnia wszystkie wymagania na ocenę bardzo dobrą,</w:t>
      </w: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rozwiązuje zadania i podaje poprawny komentarz do rozwiązania,</w:t>
      </w: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udziela precyzyjnych odpowiedzi,</w:t>
      </w: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wykracza wiadomościami poza program, </w:t>
      </w: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wykonuje prace dodatkowe,</w:t>
      </w:r>
    </w:p>
    <w:p w:rsidR="004D776A" w:rsidRDefault="004D776A" w:rsidP="004D776A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odnosi sukcesy w konkursach matematycznych.</w:t>
      </w:r>
    </w:p>
    <w:p w:rsidR="004D776A" w:rsidRDefault="004D776A" w:rsidP="004D776A">
      <w:pPr>
        <w:ind w:left="360"/>
        <w:rPr>
          <w:sz w:val="20"/>
        </w:rPr>
      </w:pPr>
    </w:p>
    <w:p w:rsidR="004D776A" w:rsidRDefault="004D776A" w:rsidP="004D776A"/>
    <w:p w:rsidR="004D776A" w:rsidRDefault="004D776A" w:rsidP="004D776A"/>
    <w:p w:rsidR="0088667B" w:rsidRDefault="0088667B" w:rsidP="004D776A"/>
    <w:p w:rsidR="0088667B" w:rsidRDefault="0088667B" w:rsidP="004D776A"/>
    <w:p w:rsidR="007D14B3" w:rsidRDefault="00EC314A" w:rsidP="007D14B3">
      <w:pPr>
        <w:jc w:val="center"/>
        <w:rPr>
          <w:sz w:val="40"/>
        </w:rPr>
      </w:pPr>
      <w:r>
        <w:rPr>
          <w:sz w:val="40"/>
        </w:rPr>
        <w:t>Sposoby sprawdzania osiągnięć</w:t>
      </w:r>
      <w:r w:rsidR="007D14B3">
        <w:rPr>
          <w:sz w:val="40"/>
        </w:rPr>
        <w:t xml:space="preserve"> ucznia z matematyki</w:t>
      </w:r>
    </w:p>
    <w:p w:rsidR="007D14B3" w:rsidRDefault="00D1223D" w:rsidP="007D14B3">
      <w:pPr>
        <w:jc w:val="center"/>
        <w:rPr>
          <w:sz w:val="40"/>
        </w:rPr>
      </w:pPr>
      <w:r>
        <w:rPr>
          <w:sz w:val="40"/>
        </w:rPr>
        <w:t>w klasie V</w:t>
      </w:r>
      <w:r w:rsidR="007D14B3">
        <w:rPr>
          <w:sz w:val="40"/>
        </w:rPr>
        <w:t>:</w:t>
      </w:r>
    </w:p>
    <w:p w:rsidR="007D14B3" w:rsidRDefault="007D14B3" w:rsidP="007D14B3">
      <w:pPr>
        <w:jc w:val="center"/>
        <w:rPr>
          <w:sz w:val="40"/>
        </w:rPr>
      </w:pPr>
    </w:p>
    <w:p w:rsidR="005B5FD9" w:rsidRPr="00596C67" w:rsidRDefault="00EB3338" w:rsidP="005B5FD9">
      <w:r w:rsidRPr="00596C67">
        <w:t>1.</w:t>
      </w:r>
      <w:r w:rsidR="005B5FD9" w:rsidRPr="005B5FD9">
        <w:t xml:space="preserve"> </w:t>
      </w:r>
      <w:r w:rsidR="005B5FD9" w:rsidRPr="00596C67">
        <w:t>Sprawdzian</w:t>
      </w:r>
      <w:r w:rsidR="005B5FD9">
        <w:t xml:space="preserve">y i klasówki </w:t>
      </w:r>
      <w:bookmarkStart w:id="0" w:name="_GoBack"/>
      <w:bookmarkEnd w:id="0"/>
      <w:r w:rsidR="005B5FD9">
        <w:t>(minimum 2 w półroczu</w:t>
      </w:r>
      <w:r w:rsidR="005B5FD9" w:rsidRPr="00596C67">
        <w:t>)</w:t>
      </w:r>
    </w:p>
    <w:p w:rsidR="005B5FD9" w:rsidRDefault="00EB3338" w:rsidP="00EB3338">
      <w:r w:rsidRPr="00596C67">
        <w:t>2.</w:t>
      </w:r>
      <w:r w:rsidR="005B5FD9">
        <w:t xml:space="preserve"> </w:t>
      </w:r>
      <w:r w:rsidR="005B5FD9" w:rsidRPr="00596C67">
        <w:t>Odpowiedź ustn</w:t>
      </w:r>
      <w:r w:rsidR="005B5FD9">
        <w:t>a (co najmniej 1 raz w roku</w:t>
      </w:r>
      <w:r w:rsidR="005B5FD9" w:rsidRPr="00596C67">
        <w:t>)</w:t>
      </w:r>
    </w:p>
    <w:p w:rsidR="00EB3338" w:rsidRPr="00596C67" w:rsidRDefault="00EB3338" w:rsidP="00EB3338">
      <w:r w:rsidRPr="00596C67">
        <w:t>3.</w:t>
      </w:r>
      <w:r w:rsidR="005B5FD9">
        <w:t xml:space="preserve"> </w:t>
      </w:r>
      <w:r>
        <w:t>Kartkówki (minimum 1 w półroczu</w:t>
      </w:r>
      <w:r w:rsidRPr="00596C67">
        <w:t>)</w:t>
      </w:r>
    </w:p>
    <w:p w:rsidR="007D63BB" w:rsidRDefault="007D63BB" w:rsidP="007D63BB">
      <w:pPr>
        <w:pStyle w:val="Bezodstpw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Uczeń ma prawo zgłosić na początku lekcji, że jest nieprzygotowany dwa razy w ciągu półrocza, zapis ten nie dotyczy zapowiedzianych sprawdzianów i nie obowiązuje na dwa tygodnie przed końcem półrocza i końcem roku.</w:t>
      </w:r>
    </w:p>
    <w:p w:rsidR="007D63BB" w:rsidRPr="007D63BB" w:rsidRDefault="007D63BB" w:rsidP="007D63BB">
      <w:pPr>
        <w:pStyle w:val="Bezodstpw"/>
        <w:rPr>
          <w:color w:val="000000"/>
          <w:sz w:val="24"/>
          <w:szCs w:val="24"/>
          <w:lang w:eastAsia="en-US"/>
        </w:rPr>
      </w:pPr>
      <w:r w:rsidRPr="007D63BB">
        <w:rPr>
          <w:color w:val="000000"/>
          <w:sz w:val="24"/>
          <w:szCs w:val="24"/>
          <w:lang w:eastAsia="en-US"/>
        </w:rPr>
        <w:t>Uczeń ma możliwość p</w:t>
      </w:r>
      <w:r>
        <w:rPr>
          <w:color w:val="000000"/>
          <w:sz w:val="24"/>
          <w:szCs w:val="24"/>
          <w:lang w:eastAsia="en-US"/>
        </w:rPr>
        <w:t>oprawy</w:t>
      </w:r>
      <w:r w:rsidRPr="007D63BB">
        <w:rPr>
          <w:color w:val="000000"/>
          <w:sz w:val="24"/>
          <w:szCs w:val="24"/>
          <w:lang w:eastAsia="en-US"/>
        </w:rPr>
        <w:t xml:space="preserve"> oceny</w:t>
      </w:r>
      <w:r>
        <w:rPr>
          <w:color w:val="000000"/>
          <w:sz w:val="24"/>
          <w:szCs w:val="24"/>
          <w:lang w:eastAsia="en-US"/>
        </w:rPr>
        <w:t xml:space="preserve"> ze sprawdzianu i klasówki do dwóch tygodni w terminie </w:t>
      </w:r>
      <w:r w:rsidRPr="007D63BB">
        <w:rPr>
          <w:color w:val="000000"/>
          <w:sz w:val="24"/>
          <w:szCs w:val="24"/>
          <w:lang w:eastAsia="en-US"/>
        </w:rPr>
        <w:t>wyznaczonym przez nauczyciela.</w:t>
      </w:r>
    </w:p>
    <w:p w:rsidR="007D63BB" w:rsidRDefault="007D63BB" w:rsidP="007D63BB">
      <w:pPr>
        <w:pStyle w:val="tekstglowny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Warunki i tryb uzyskania wyższej niż przewidywana oceny klasyfikacyjnej - zgodne z zapisami w statucie szkoły. </w:t>
      </w:r>
    </w:p>
    <w:p w:rsidR="007D14B3" w:rsidRPr="0088667B" w:rsidRDefault="007D14B3" w:rsidP="00EB3338">
      <w:pPr>
        <w:rPr>
          <w:sz w:val="20"/>
          <w:szCs w:val="20"/>
        </w:rPr>
      </w:pPr>
    </w:p>
    <w:p w:rsidR="007D14B3" w:rsidRDefault="007D14B3" w:rsidP="007D14B3"/>
    <w:p w:rsidR="00451FB5" w:rsidRDefault="00451FB5"/>
    <w:sectPr w:rsidR="00451FB5" w:rsidSect="004D7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8E4"/>
    <w:multiLevelType w:val="hybridMultilevel"/>
    <w:tmpl w:val="76CAA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38E8"/>
    <w:multiLevelType w:val="hybridMultilevel"/>
    <w:tmpl w:val="C3F2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0BB2"/>
    <w:multiLevelType w:val="hybridMultilevel"/>
    <w:tmpl w:val="C48CB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102C0"/>
    <w:multiLevelType w:val="hybridMultilevel"/>
    <w:tmpl w:val="7012E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33125"/>
    <w:multiLevelType w:val="hybridMultilevel"/>
    <w:tmpl w:val="3B1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C227B"/>
    <w:multiLevelType w:val="hybridMultilevel"/>
    <w:tmpl w:val="16669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33B53"/>
    <w:multiLevelType w:val="hybridMultilevel"/>
    <w:tmpl w:val="619AA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01FD"/>
    <w:multiLevelType w:val="hybridMultilevel"/>
    <w:tmpl w:val="D04A6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7766E"/>
    <w:multiLevelType w:val="hybridMultilevel"/>
    <w:tmpl w:val="695E9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716C5"/>
    <w:multiLevelType w:val="hybridMultilevel"/>
    <w:tmpl w:val="6B10C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compat/>
  <w:rsids>
    <w:rsidRoot w:val="004D776A"/>
    <w:rsid w:val="0002172C"/>
    <w:rsid w:val="000F2F5B"/>
    <w:rsid w:val="0032444C"/>
    <w:rsid w:val="00451FB5"/>
    <w:rsid w:val="004A5110"/>
    <w:rsid w:val="004D776A"/>
    <w:rsid w:val="005054C1"/>
    <w:rsid w:val="005B5FD9"/>
    <w:rsid w:val="005C2CE0"/>
    <w:rsid w:val="005D2427"/>
    <w:rsid w:val="007D14B3"/>
    <w:rsid w:val="007D63BB"/>
    <w:rsid w:val="0088667B"/>
    <w:rsid w:val="00AF617C"/>
    <w:rsid w:val="00B30F39"/>
    <w:rsid w:val="00BB79AF"/>
    <w:rsid w:val="00BE2EE5"/>
    <w:rsid w:val="00C65D1C"/>
    <w:rsid w:val="00D04EEB"/>
    <w:rsid w:val="00D1223D"/>
    <w:rsid w:val="00D20F43"/>
    <w:rsid w:val="00E0011A"/>
    <w:rsid w:val="00E31FEC"/>
    <w:rsid w:val="00EB3338"/>
    <w:rsid w:val="00EC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776A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D776A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223D"/>
    <w:pPr>
      <w:ind w:left="720"/>
      <w:contextualSpacing/>
    </w:pPr>
  </w:style>
  <w:style w:type="paragraph" w:styleId="Bezodstpw">
    <w:name w:val="No Spacing"/>
    <w:uiPriority w:val="1"/>
    <w:qFormat/>
    <w:rsid w:val="007D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7D63BB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1C60-E9AD-41F0-A7F6-02CA63E1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Chomoncik</dc:creator>
  <cp:keywords/>
  <dc:description/>
  <cp:lastModifiedBy>Mirek</cp:lastModifiedBy>
  <cp:revision>14</cp:revision>
  <cp:lastPrinted>2016-09-08T19:13:00Z</cp:lastPrinted>
  <dcterms:created xsi:type="dcterms:W3CDTF">2014-09-15T13:46:00Z</dcterms:created>
  <dcterms:modified xsi:type="dcterms:W3CDTF">2025-08-30T14:44:00Z</dcterms:modified>
</cp:coreProperties>
</file>