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38" w:rsidRPr="00EE581C" w:rsidRDefault="00363F38" w:rsidP="00363F38">
      <w:pPr>
        <w:pStyle w:val="Nagwek2"/>
        <w:rPr>
          <w:rFonts w:ascii="Cambria" w:hAnsi="Cambria"/>
          <w:sz w:val="28"/>
          <w:szCs w:val="28"/>
          <w:u w:val="single"/>
        </w:rPr>
      </w:pPr>
      <w:r w:rsidRPr="00EE581C">
        <w:rPr>
          <w:rFonts w:ascii="Cambria" w:hAnsi="Cambria"/>
          <w:sz w:val="28"/>
          <w:szCs w:val="28"/>
          <w:u w:val="single"/>
        </w:rPr>
        <w:t>Wymagania edukacyjne z przedmiotu plastyka klasa VII</w:t>
      </w:r>
    </w:p>
    <w:p w:rsidR="00363F38" w:rsidRPr="00BA5AC9" w:rsidRDefault="00363F38" w:rsidP="00363F38">
      <w:pPr>
        <w:pStyle w:val="Tekstpodstawowy2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Podczas ustalania oceny z plastyki na szczególną uwagę zasługiwać będzie: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 wysiłek wkładany przez ucznia w wywiązywanie się z obowiązków wynikających ze specyfiki zajęć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 wiedzy i umiejętności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–pozytywna postawa wobec przedmiotu::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-dobre wyniki osiągane w konkursach plastycznych,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-udział w szkolnych i pozaszkolnych uroczystościach (przygotowywanie oprawy plastycznej imprez),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-uczestnictwo w dodatkowych zajęciach pozalekcyjnych,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-wykonywanie ponadobowiązkowych prac plastycznych,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-przygotowywanie gazetek szkolnych lub informacji wzbogacających proces lekcyjny na podstawie różnych źródeł.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kryteria oceny prac plastycznych: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-zgodność pracy z tematem lekcji,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-poprawność wykorzystanych układów kompozycyjnych,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-trafność doboru środków artystycznego wyrazu,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-umiejętność posługiwania się daną techniką plastyczną,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-pomysłowość w doborze materiałów i narzędzi,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>-stosowanie niekonwencjonalnych, twórczych rozwiązań, oryginalność realizacji danego tematu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 - estetyka pracy (ostatnie kryterium nie dotyczy uczniów cierpiących na różne dysfunkcje).</w:t>
      </w:r>
    </w:p>
    <w:p w:rsidR="00363F38" w:rsidRPr="00BA5AC9" w:rsidRDefault="00363F38" w:rsidP="00363F38">
      <w:pPr>
        <w:rPr>
          <w:rFonts w:ascii="Cambria" w:hAnsi="Cambria" w:cs="Arial"/>
          <w:sz w:val="22"/>
          <w:szCs w:val="22"/>
        </w:rPr>
      </w:pPr>
    </w:p>
    <w:p w:rsidR="00363F38" w:rsidRPr="00BA5AC9" w:rsidRDefault="00363F38" w:rsidP="00363F38">
      <w:pPr>
        <w:pStyle w:val="Nagwek2"/>
        <w:rPr>
          <w:rFonts w:ascii="Cambria" w:hAnsi="Cambria"/>
          <w:sz w:val="22"/>
          <w:szCs w:val="22"/>
        </w:rPr>
      </w:pPr>
      <w:r w:rsidRPr="00BA5AC9">
        <w:rPr>
          <w:rFonts w:ascii="Cambria" w:hAnsi="Cambria"/>
          <w:sz w:val="22"/>
          <w:szCs w:val="22"/>
        </w:rPr>
        <w:t xml:space="preserve">Stopnie szkolne </w:t>
      </w:r>
    </w:p>
    <w:p w:rsidR="00363F38" w:rsidRPr="00BA5AC9" w:rsidRDefault="00363F38" w:rsidP="00363F38">
      <w:pPr>
        <w:pStyle w:val="Tekstpodstawowy2"/>
        <w:spacing w:before="0"/>
        <w:jc w:val="both"/>
        <w:rPr>
          <w:rFonts w:ascii="Cambria" w:hAnsi="Cambria"/>
          <w:sz w:val="22"/>
          <w:szCs w:val="22"/>
        </w:rPr>
      </w:pPr>
    </w:p>
    <w:p w:rsidR="00363F38" w:rsidRPr="00BA5AC9" w:rsidRDefault="00363F38" w:rsidP="00363F38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dopuszczający</w:t>
      </w:r>
    </w:p>
    <w:p w:rsidR="00363F38" w:rsidRPr="00BA5AC9" w:rsidRDefault="00363F38" w:rsidP="00363F38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 xml:space="preserve">Przyswojenie przez ucznia podstawowych wiadomości i umiejętności wymienionych w programie nauczania dla przedmiotu </w:t>
      </w:r>
      <w:r w:rsidRPr="00BA5AC9">
        <w:rPr>
          <w:rFonts w:ascii="Cambria" w:hAnsi="Cambria" w:cs="Arial"/>
          <w:i/>
          <w:sz w:val="22"/>
          <w:szCs w:val="22"/>
        </w:rPr>
        <w:t>plastyka</w:t>
      </w:r>
      <w:r w:rsidRPr="00BA5AC9">
        <w:rPr>
          <w:rFonts w:ascii="Cambria" w:hAnsi="Cambria" w:cs="Arial"/>
          <w:sz w:val="22"/>
          <w:szCs w:val="22"/>
        </w:rPr>
        <w:t xml:space="preserve">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:rsidR="00363F38" w:rsidRPr="00BA5AC9" w:rsidRDefault="00363F38" w:rsidP="00363F38">
      <w:pPr>
        <w:jc w:val="both"/>
        <w:rPr>
          <w:rFonts w:ascii="Cambria" w:hAnsi="Cambria" w:cs="Arial"/>
          <w:sz w:val="22"/>
          <w:szCs w:val="22"/>
        </w:rPr>
      </w:pPr>
    </w:p>
    <w:p w:rsidR="00363F38" w:rsidRPr="00BA5AC9" w:rsidRDefault="00363F38" w:rsidP="00363F38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dostateczny</w:t>
      </w:r>
    </w:p>
    <w:p w:rsidR="00363F38" w:rsidRPr="00BA5AC9" w:rsidRDefault="00363F38" w:rsidP="00363F38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:rsidR="00363F38" w:rsidRPr="00BA5AC9" w:rsidRDefault="00363F38" w:rsidP="00363F38">
      <w:pPr>
        <w:pStyle w:val="Tekstpodstawowy3"/>
        <w:rPr>
          <w:rFonts w:ascii="Cambria" w:hAnsi="Cambria"/>
          <w:sz w:val="22"/>
          <w:szCs w:val="22"/>
        </w:rPr>
      </w:pPr>
    </w:p>
    <w:p w:rsidR="00363F38" w:rsidRPr="00BA5AC9" w:rsidRDefault="00363F38" w:rsidP="00363F38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dobry</w:t>
      </w:r>
    </w:p>
    <w:p w:rsidR="00363F38" w:rsidRPr="00BA5AC9" w:rsidRDefault="00363F38" w:rsidP="00363F38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:rsidR="00363F38" w:rsidRPr="00BA5AC9" w:rsidRDefault="00363F38" w:rsidP="00363F38">
      <w:pPr>
        <w:jc w:val="both"/>
        <w:rPr>
          <w:rFonts w:ascii="Cambria" w:hAnsi="Cambria" w:cs="Arial"/>
          <w:sz w:val="22"/>
          <w:szCs w:val="22"/>
        </w:rPr>
      </w:pPr>
    </w:p>
    <w:p w:rsidR="00363F38" w:rsidRPr="00BA5AC9" w:rsidRDefault="00363F38" w:rsidP="00363F38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t>Stopień bardzo dobry</w:t>
      </w:r>
    </w:p>
    <w:p w:rsidR="00363F38" w:rsidRPr="00BA5AC9" w:rsidRDefault="00363F38" w:rsidP="00363F38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363F38" w:rsidRPr="00BA5AC9" w:rsidRDefault="00363F38" w:rsidP="00363F38">
      <w:pPr>
        <w:jc w:val="both"/>
        <w:rPr>
          <w:rFonts w:ascii="Cambria" w:hAnsi="Cambria" w:cs="Arial"/>
          <w:sz w:val="22"/>
          <w:szCs w:val="22"/>
        </w:rPr>
      </w:pPr>
    </w:p>
    <w:p w:rsidR="00363F38" w:rsidRPr="00BA5AC9" w:rsidRDefault="00363F38" w:rsidP="00363F38">
      <w:pPr>
        <w:pStyle w:val="Nagwek1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BA5AC9">
        <w:rPr>
          <w:rFonts w:ascii="Cambria" w:hAnsi="Cambria"/>
          <w:b/>
          <w:bCs/>
          <w:sz w:val="22"/>
          <w:szCs w:val="22"/>
        </w:rPr>
        <w:lastRenderedPageBreak/>
        <w:t>Stopień celujący</w:t>
      </w:r>
    </w:p>
    <w:p w:rsidR="00363F38" w:rsidRPr="00BA5AC9" w:rsidRDefault="00363F38" w:rsidP="00363F38">
      <w:pPr>
        <w:jc w:val="both"/>
        <w:rPr>
          <w:rFonts w:ascii="Cambria" w:hAnsi="Cambria" w:cs="Arial"/>
          <w:sz w:val="22"/>
          <w:szCs w:val="22"/>
        </w:rPr>
      </w:pPr>
      <w:r w:rsidRPr="00BA5AC9">
        <w:rPr>
          <w:rFonts w:ascii="Cambria" w:hAnsi="Cambria" w:cs="Arial"/>
          <w:sz w:val="22"/>
          <w:szCs w:val="22"/>
        </w:rPr>
        <w:t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363F38" w:rsidRPr="00BA5AC9" w:rsidRDefault="00363F38" w:rsidP="00363F38">
      <w:pPr>
        <w:jc w:val="both"/>
        <w:rPr>
          <w:rFonts w:ascii="Cambria" w:hAnsi="Cambria" w:cs="Arial"/>
          <w:sz w:val="22"/>
          <w:szCs w:val="22"/>
        </w:rPr>
      </w:pPr>
    </w:p>
    <w:p w:rsidR="00363F38" w:rsidRPr="00BA5AC9" w:rsidRDefault="00363F38" w:rsidP="00363F38">
      <w:pPr>
        <w:rPr>
          <w:rFonts w:ascii="Cambria" w:hAnsi="Cambria" w:cs="Arial"/>
          <w:b/>
          <w:sz w:val="20"/>
        </w:rPr>
      </w:pPr>
      <w:r w:rsidRPr="00BA5AC9">
        <w:rPr>
          <w:rFonts w:ascii="Cambria" w:hAnsi="Cambria" w:cs="Arial"/>
          <w:b/>
          <w:sz w:val="20"/>
        </w:rPr>
        <w:t>Wymagania edukacyjne klasa VII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931"/>
      </w:tblGrid>
      <w:tr w:rsidR="00363F38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771" w:type="dxa"/>
            <w:vAlign w:val="center"/>
          </w:tcPr>
          <w:p w:rsidR="00363F38" w:rsidRPr="00BA5AC9" w:rsidRDefault="00363F38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konieczne</w:t>
            </w:r>
          </w:p>
          <w:p w:rsidR="00363F38" w:rsidRPr="00BA5AC9" w:rsidRDefault="00363F38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/>
                <w:sz w:val="18"/>
              </w:rPr>
              <w:t>dopuszczającą.</w:t>
            </w:r>
          </w:p>
        </w:tc>
        <w:tc>
          <w:tcPr>
            <w:tcW w:w="8931" w:type="dxa"/>
          </w:tcPr>
          <w:p w:rsidR="00363F38" w:rsidRPr="00BA5AC9" w:rsidRDefault="00363F38" w:rsidP="00406F69">
            <w:pPr>
              <w:spacing w:before="120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 pomocą nauczyciela uczeń: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wymienia placówki działające na rzecz kultury,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tłumaczy zasady zachowania się w muzeum,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zabytki znajdujące się w regionie,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podaje nazwiska najwybitniejszych malarzy polskich i zagranicznych,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wyjaśnia, kogo możemy nazywać twórcą ludowym,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tradycje i symbole związane ze świętami Bożego Narodzenia oraz z Wielkanocą,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nazywa elementy dzieła plastycznego (linia, punkt, kontur, plama, walor barwa, światłocień, technika, faktura, kształt, kompozycja, perspektywa),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podstawowe środki wyrazu plastycznego znajdujące się w najbliższym otoczeniu i je opisuje,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znaczenie niektórych z omówionych na lekcji terminów plastycznych,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wymienia nazwy niektórych z poznanych dziedzin sztuki (np. rysunek, malarstwo, grafika, rzeźba, architektura, sztuka użytkowa, sztuka ludowa oraz współczesne formy: fotografika, film, instalacja, </w:t>
            </w:r>
            <w:proofErr w:type="spellStart"/>
            <w:r w:rsidRPr="00BA5AC9">
              <w:rPr>
                <w:rFonts w:ascii="Cambria" w:hAnsi="Cambria" w:cs="Arial"/>
                <w:sz w:val="18"/>
              </w:rPr>
              <w:t>asamblaż</w:t>
            </w:r>
            <w:proofErr w:type="spellEnd"/>
            <w:r w:rsidRPr="00BA5AC9">
              <w:rPr>
                <w:rFonts w:ascii="Cambria" w:hAnsi="Cambria" w:cs="Arial"/>
                <w:sz w:val="18"/>
              </w:rPr>
              <w:t>, happening, performance),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rozróżnia dzieła należące do poszczególnych dziedzin twórczości artystycznej (rysunek, malarstwo, grafika, rzeźba, architektura, sztuka ludowa, rzemiosło artystyczne itd.),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tłumaczy, czym zajmują się rysownik, malarz, grafik, rzeźbiarz i architekt,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różnice między rysunkiem a malarstwem,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uzyskuje barwy pochodne, wykorzystując barwy podstawowe,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podstawowe elementy warsztatu fotograficznego,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nazywa niektóre gatunki filmowe,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środki przekazu należące do nowych mediów,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wskazuje podstawowe narzędzia pracy plastyka i wykorzystuje je w minimalnym stopniu w swoich działaniach,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podejmuje próby zastosowania elementów teorii w ćwiczeniach praktycznych,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wykonuje zadania plastyczne o niewielkim stopniu trudności,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stara się przestrzegać zasad BHP podczas działań na lekcji.</w:t>
            </w:r>
          </w:p>
        </w:tc>
      </w:tr>
      <w:tr w:rsidR="00363F38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771" w:type="dxa"/>
            <w:vAlign w:val="center"/>
          </w:tcPr>
          <w:p w:rsidR="00363F38" w:rsidRPr="00BA5AC9" w:rsidRDefault="00363F38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podstawowe</w:t>
            </w:r>
          </w:p>
          <w:p w:rsidR="00363F38" w:rsidRPr="00BA5AC9" w:rsidRDefault="00363F38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b w:val="0"/>
                <w:bCs w:val="0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b w:val="0"/>
                <w:bCs w:val="0"/>
                <w:sz w:val="18"/>
              </w:rPr>
              <w:t xml:space="preserve">Spełnienie wymagań pozwala postawić ocenę </w:t>
            </w:r>
            <w:r w:rsidRPr="00EE581C">
              <w:rPr>
                <w:rFonts w:ascii="Cambria" w:hAnsi="Cambria" w:cs="Arial"/>
                <w:bCs w:val="0"/>
                <w:sz w:val="18"/>
              </w:rPr>
              <w:t>dostateczną.</w:t>
            </w:r>
          </w:p>
        </w:tc>
        <w:tc>
          <w:tcPr>
            <w:tcW w:w="8931" w:type="dxa"/>
          </w:tcPr>
          <w:p w:rsidR="00363F38" w:rsidRPr="00BA5AC9" w:rsidRDefault="00363F38" w:rsidP="00406F69">
            <w:pPr>
              <w:spacing w:before="120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elementów plastycznych w swoim najbliższym otoczeniu,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wskazuje miejsca w swoim regionie, w których można obejrzeć dzieła plastyczne,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najsłynniejsze polskie zabytki oraz zabytki znajdujące się w regionie,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podaje przykłady dziedzin sztuki uprawianych przez twórców ludowych oraz wykorzystywanych przez tych artystów technik plastycznych,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znaczenie wybranych tradycji i symboli związanych ze świętami Bożego Narodzenia oraz z Wielkanocą,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elementy dzieła plastycznego,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 znaczenie omówionych na lekcji terminów plastycznych,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poznane podczas lekcji dziedziny sztuki,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poznane techniki malarskie, nazywając wykorzystywane w nich narzędzia i podłoża,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 najważniejsze podziały barw,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elementy i układy tworzące daną kompozycję,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przygotowuje ilustrację z zastosowaniem danego rodzaju kompozycji,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rozpoznaje rodzaj kompozycji wykorzystanej w wybranych dziełach przedstawionych na reprodukcjach, 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wykonuje rysunek z zastosowaniem wybranej perspektywy, 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podaje najważniejsze cechy wybranych perspektyw malarskich,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tłumaczy, czym różni się technika druku wypukłego od techniki druku wklęsłego,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poszczególne rodzaje rzeźby,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dokonuje podziału architektury ze względu na jej funkcje,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wytwory wzornictwa przemysłowego w najbliższym otoczeniu,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projektuje przedmioty codziennego użytku,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wyjaśnia, czym różni się fotografia artystyczna od fotografii użytkowej,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określa różnice między dziełami kina artystycznego a filmami komercyjnymi,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funkcję nowych mediów w sztuce,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rozpoznaje narzędzia pomocne w pracy rysownika, malarza, rzeźbiarza, grafika, fotografika i filmowca,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omawia funkcje typowych narzędzi stosowanych w poszczególnych technikach plastycznych,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przedstawia obiekty na płaszczyźnie i w przestrzeni, posługując się podstawowymi środkami wyrazu </w:t>
            </w:r>
            <w:r w:rsidRPr="00BA5AC9">
              <w:rPr>
                <w:rFonts w:ascii="Cambria" w:hAnsi="Cambria" w:cs="Arial"/>
                <w:sz w:val="18"/>
              </w:rPr>
              <w:lastRenderedPageBreak/>
              <w:t>plastycznego,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stosuje w działaniach artystycznych różne narzędzia i podłoża,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dostrzega wpływ faktury użytego podłoża na efekt końcowy działań plastycznych,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zeszyt przedmiotowy,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uczestniczy w dyskusjach o prezentowanych obiektach po zachęcie ze strony nauczyciela,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stosuje się do zasad organizacji pracy, 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przynosi na lekcję odpowiednie materiały i narzędzia,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aktywnie pracuje w grupie,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działań plastycznych.</w:t>
            </w:r>
          </w:p>
        </w:tc>
      </w:tr>
    </w:tbl>
    <w:p w:rsidR="00363F38" w:rsidRPr="00BA5AC9" w:rsidRDefault="00363F38" w:rsidP="00363F38">
      <w:pPr>
        <w:rPr>
          <w:rFonts w:ascii="Cambria" w:hAnsi="Cambria"/>
          <w:color w:val="999999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931"/>
      </w:tblGrid>
      <w:tr w:rsidR="00363F38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771" w:type="dxa"/>
            <w:vAlign w:val="center"/>
          </w:tcPr>
          <w:p w:rsidR="00363F38" w:rsidRPr="00BA5AC9" w:rsidRDefault="00363F38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rozszerzające</w:t>
            </w:r>
          </w:p>
          <w:p w:rsidR="00363F38" w:rsidRPr="00BA5AC9" w:rsidRDefault="00363F38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</w:t>
            </w:r>
            <w:r w:rsidRPr="00EE581C">
              <w:rPr>
                <w:rFonts w:ascii="Cambria" w:hAnsi="Cambria" w:cs="Arial"/>
                <w:b/>
                <w:sz w:val="18"/>
              </w:rPr>
              <w:t>ocenę dobrą.</w:t>
            </w:r>
          </w:p>
        </w:tc>
        <w:tc>
          <w:tcPr>
            <w:tcW w:w="8931" w:type="dxa"/>
          </w:tcPr>
          <w:p w:rsidR="00363F38" w:rsidRPr="00BA5AC9" w:rsidRDefault="00363F38" w:rsidP="00406F69">
            <w:pPr>
              <w:spacing w:before="120"/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elementów plastycznych w swoim najbliższym otoczeniu,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podaje nazwiska najwybitniejszych malarzy polskich i zagranicznych,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najsłynniejsze polskie zabytki i dzieła sztuki oraz zabytki znajdujące się w regionie,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analizuje wybrane dzieła sztuki, stosując wiedzę zdobytą podczas lekcji,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najbliższy skansen,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wyjaśnia, czym są pieta i świątek, oraz określa ich cechy na podstawie fotografii,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wybrane tradycje i symbole związane ze świętami Bożego Narodzenia oraz z Wielkanocą,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charakteryzuje poszczególne dziedziny sztuki,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opisuje wybrane środki wyrazu plastycznego i przyporządkowuje je do określonej grupy elementów tworzących dzieło,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wymienia cechy poszczególnych rodzajów kompozycji,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sposób przedstawiania przestrzeni oraz rodzaje faktury zastosowane w dziele zaprezentowanym na oglądanej reprodukcji,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rozpoznaje, jakimi narzędziami posłużył się twórca dzieła poznawanego w postaci reprodukcji,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wyjaśnia, jak stosować sztalugi, matrycę i dłuto,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tłumaczy znaczenie poznanych terminów plastycznych, uzupełniając swoje definicje przykładami dzieł sztuki,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wpływ barw ciepłych i zimnych na samopoczucie człowieka,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rozróżnia rodzaje malarstwa ze względu na przedstawianą tematykę (portret, pejzaż, martwa natura, malarstwo historyczne, rodzajowe itd.),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charakteryzuje prace graficzne, zwracając szczególną uwagę na materiał użyty do wykonania matrycy,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wskazuje różnice pomiędzy rzeźbą tradycyjną a kompozycją przestrzenną,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porównuje wzornictwo przemysłowe z rzemiosłem artystycznym,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podobieństwa między techniką malarską a techniką fotograficzną,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nazywa środki wyrazu artystycznego wykorzystywane w filmie (perspektywa, światło, kolor) oraz określa ich wpływ na atmosferę dzieła,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cechy charakterystyczne sztuki nowych mediów,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stosuje elementy wiedzy teoretycznej w ćwiczeniach praktycznych,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używa waloru w działaniach plastycznych odpowiednio do tematu i charakteru pracy,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wyjaśnia, w jaki sposób ukazać światłocień na rysunku,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dobiera narzędzia i podłoża w zależności od charakteru i tematu wykonywanej pracy plastycznej, 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posługuje się właściwie przyborami i narzędziami plastycznymi,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porównuje środki wyrazu plastycznego zastosowane w dwóch wybranych dziełach malarskich zaprezentowanych na reprodukcjach, 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wykorzystuje dany rodzaj kompozycji oraz wybraną technikę plastyczną podczas tworzenia ilustracji,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omawia wybrany obraz pod kątem zastosowanego rodzaju kompozycji,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tłumaczy, na czym polega perspektywa przedstawiona na obrazie,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dobiera rodzaj perspektywy do tematu wykonywanej pracy, wykorzystując w praktyce wiedzę teoretyczną,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realizuje proste projekty w dziedzinie sztuki użytkowej,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wykonuje prace plastyczne poprawne pod względem technicznym i estetycznym,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określa rolę środków wyrazu, które zastosował w pracy plastycznej,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systematycznie zeszyt przedmiotowy,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zachowuje koncentrację podczas lekcji, 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uczestniczy aktywnie w dyskusjach na temat prezentowanych obiektów,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organizuje poprawnie swoje miejsce pracy oraz przynosi na lekcję odpowiednie materiały i narzędzia, 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efektywnie wykorzystuje czas przeznaczony na działalność twórczą,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363F38" w:rsidRPr="00BA5AC9" w:rsidRDefault="00363F38" w:rsidP="00363F38">
      <w:pPr>
        <w:rPr>
          <w:rFonts w:ascii="Cambria" w:hAnsi="Cambria"/>
          <w:color w:val="999999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931"/>
      </w:tblGrid>
      <w:tr w:rsidR="00363F38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771" w:type="dxa"/>
            <w:vAlign w:val="center"/>
          </w:tcPr>
          <w:p w:rsidR="00363F38" w:rsidRPr="00BA5AC9" w:rsidRDefault="00363F38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dopełniające</w:t>
            </w:r>
          </w:p>
          <w:p w:rsidR="00363F38" w:rsidRPr="00BA5AC9" w:rsidRDefault="00363F38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</w:t>
            </w:r>
            <w:r w:rsidRPr="00EE581C">
              <w:rPr>
                <w:rFonts w:ascii="Cambria" w:hAnsi="Cambria" w:cs="Arial"/>
                <w:b/>
                <w:sz w:val="18"/>
              </w:rPr>
              <w:t>ocenę bardzo dobrą.</w:t>
            </w:r>
          </w:p>
        </w:tc>
        <w:tc>
          <w:tcPr>
            <w:tcW w:w="8931" w:type="dxa"/>
          </w:tcPr>
          <w:p w:rsidR="00363F38" w:rsidRPr="00BA5AC9" w:rsidRDefault="00363F38" w:rsidP="00406F69">
            <w:p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dyskutuje na temat roli sztuki w życiu człowieka,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nazwiska najwybitniejszych artystów polskich i zagranicznych (malarzy, rzeźbiarzy, architektów),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zdobywa z różnych źródeł (</w:t>
            </w:r>
            <w:proofErr w:type="spellStart"/>
            <w:r w:rsidRPr="00BA5AC9">
              <w:rPr>
                <w:rFonts w:ascii="Cambria" w:hAnsi="Cambria" w:cs="Arial"/>
                <w:sz w:val="18"/>
              </w:rPr>
              <w:t>internet</w:t>
            </w:r>
            <w:proofErr w:type="spellEnd"/>
            <w:r w:rsidRPr="00BA5AC9">
              <w:rPr>
                <w:rFonts w:ascii="Cambria" w:hAnsi="Cambria" w:cs="Arial"/>
                <w:sz w:val="18"/>
              </w:rPr>
              <w:t>, lokalna prasa, dostępne książki) informacje na temat artystów tworzących w regionie,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wymienia placówki kultury znajdujące się w rodzinnej miejscowości lub najbliższej okolicy oraz wyjaśnia, </w:t>
            </w:r>
            <w:r w:rsidRPr="00BA5AC9">
              <w:rPr>
                <w:rFonts w:ascii="Cambria" w:hAnsi="Cambria" w:cs="Arial"/>
                <w:sz w:val="18"/>
              </w:rPr>
              <w:lastRenderedPageBreak/>
              <w:t>czym się one zajmują,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omawia rolę muzeów w procesie edukacji społeczeństwa,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wykazuje </w:t>
            </w:r>
            <w:proofErr w:type="spellStart"/>
            <w:r w:rsidRPr="00BA5AC9">
              <w:rPr>
                <w:rFonts w:ascii="Cambria" w:hAnsi="Cambria" w:cs="Arial"/>
                <w:sz w:val="18"/>
              </w:rPr>
              <w:t>sie</w:t>
            </w:r>
            <w:proofErr w:type="spellEnd"/>
            <w:r w:rsidRPr="00BA5AC9">
              <w:rPr>
                <w:rFonts w:ascii="Cambria" w:hAnsi="Cambria" w:cs="Arial"/>
                <w:sz w:val="18"/>
              </w:rPr>
              <w:t xml:space="preserve"> rozległą wiedzą na temat polskich zabytków,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rozpoznaje wybrane dzieła architektury i sztuk plastycznych należące do polskiego i europejskiego dziedzictwa kultury,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określa funkcje wybranych dzieł oraz wskazuje cechy wyróżniające je spośród innych tekstów kultury z danej epoki,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posługuje się w swoich wypowiedziach podstawowymi terminami z poszczególnych dziedzin sztuki,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bierze aktywny udział w dyskusji dotyczącej podobieństw i różnic między poszczególnymi dziedzinami sztuki,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porównuje wybrane dzieła plastyczne pod kątem użytych w nich środków wyrazu plastycznego,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wybrane przykłady wytworów sztuki ludowej pod względem ich formy i użytego materiału,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opisuje (w oparciu o przekazy ludowe) tradycje podtrzymywane w swoim regionie,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wylicza różnice między malarstwem realistycznym a malarstwem abstrakcyjnym,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określa cechy rzeźb należących do różnych rodzajów na podstawie wybranych przykładów,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opowiada o wybranej zabytkowej budowli i charakteryzuje jej funkcje,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analizuje wybrane wytwory wzornictwa przemysłowego i rzemiosła artystycznego pod kątem ich funkcjonalności i estetyki,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omawia elementy dzieła plastycznego (kompozycja, światłocień, perspektywa, barwa) widoczne na wybranych fotografiach,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określa gatunek filmu na podstawie zaprezentowanego fragmentu,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świadomie korzysta z narzędzi sztuki nowych mediów (programy graficzne itp.) w swojej działalności twórczej,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przestrzega praw autorskich,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potrafi właściwie wykorzystać zdobytą wiedzę teoretyczną we własnej twórczości,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operuje sprawnie wybraną techniką plastyczną,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wykonuje oryginalne i pomysłowe prace zgodne z podanym tematem,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wybiera technikę odpowiednią dla najlepszego wyrażenia tematu i analizuje ją pod kątem uzyskanych efektów plastycznych,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tworzy prace, ujawniając bogatą wyobraźnię i zręcznie wykorzystując możliwości wyrazu stwarzane przez różnorodne środki plastyczne oraz fakturę podłoża,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realizuje proste projekty w zakresie form użytkowych, stosując m.in. narzędzia i wytwory multimedialne,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posługuje się biegle poszczególnymi środkami wyrazu plastycznego,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stosuje plamy walorowe w celu ukazania w rysunku światłocienia na przedmiotach,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dokonuje ekspresji uczuć i nastrojów w pracy plastycznej za pomocą odpowiednio dobranych środków plastycznych,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wykorzystuje umiejętnie różne rodzaje perspektywy w celu ukazania przestrzeni na płaszczyźnie,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color w:val="999999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</w:rPr>
              <w:t>analizuje własną pracę pod kątem zastosowanych środków wyrazu plastycznego,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bierze udział w konkursach plastycznych przeprowadzanych na terenie szkoły lub poza nią,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prowadzi zeszyt przedmiotowy systematycznie i estetycznie,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jest aktywny podczas lekcji, z zaangażowaniem dyskutuje o prezentowanych obiektach,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 xml:space="preserve">organizuje swoje miejsce pracy, przynosi na lekcję odpowiednie materiały i narzędzia, 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efektywnie wykorzystuje czas przeznaczony na działalność twórczą,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 porządku swój warsztat pracy zarówno podczas działań plastycznych, jak i po ich zakończeniu,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363F38" w:rsidRPr="00BA5AC9" w:rsidRDefault="00363F38" w:rsidP="00363F38">
      <w:pPr>
        <w:rPr>
          <w:rFonts w:ascii="Cambria" w:hAnsi="Cambria" w:cs="Arial"/>
          <w:color w:val="999999"/>
          <w:sz w:val="18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931"/>
      </w:tblGrid>
      <w:tr w:rsidR="00363F38" w:rsidRPr="00BA5AC9" w:rsidTr="00406F69">
        <w:tblPrEx>
          <w:tblCellMar>
            <w:top w:w="0" w:type="dxa"/>
            <w:bottom w:w="0" w:type="dxa"/>
          </w:tblCellMar>
        </w:tblPrEx>
        <w:tc>
          <w:tcPr>
            <w:tcW w:w="1771" w:type="dxa"/>
            <w:vAlign w:val="center"/>
          </w:tcPr>
          <w:p w:rsidR="00363F38" w:rsidRPr="00BA5AC9" w:rsidRDefault="00363F38" w:rsidP="00406F69">
            <w:pPr>
              <w:pStyle w:val="Tekstpodstawowy"/>
              <w:spacing w:after="80"/>
              <w:jc w:val="center"/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Wymagania wykraczające</w:t>
            </w:r>
          </w:p>
          <w:p w:rsidR="00363F38" w:rsidRPr="00BA5AC9" w:rsidRDefault="00363F38" w:rsidP="00406F69">
            <w:pPr>
              <w:jc w:val="center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 xml:space="preserve">Spełnienie wymagań pozwala postawić </w:t>
            </w:r>
            <w:r w:rsidRPr="00EE581C">
              <w:rPr>
                <w:rFonts w:ascii="Cambria" w:hAnsi="Cambria" w:cs="Arial"/>
                <w:b/>
                <w:sz w:val="18"/>
              </w:rPr>
              <w:t>ocenę celującą.</w:t>
            </w:r>
          </w:p>
        </w:tc>
        <w:tc>
          <w:tcPr>
            <w:tcW w:w="8931" w:type="dxa"/>
          </w:tcPr>
          <w:p w:rsidR="00363F38" w:rsidRPr="00BA5AC9" w:rsidRDefault="00363F38" w:rsidP="00406F69">
            <w:p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Uczeń: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wykazuje szczególne zainteresowanie sztukami plastycznymi,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uzasadnia swoje upodobania estetyczne,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ciekawie opowiada o zabytkach swojego regionu,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gromadzi dodatkowe wiadomości związane z plastyką,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kolekcjonuje reprodukcje dzieł plastycznych i książki o sztuce,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wykazuje znajomość literatury przedmiotu wykraczającą poza materiał omawiany na lekcjach,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orientuje się w wydarzeniach plastycznych odbywających się w kraju i na świecie (wystawy, konkursy, biennale),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uczęszcza do galerii, muzeów itp.,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wymienia nazwiska wybitnych artystów działających w jego miejscowości lub regionie,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ocenia znaczenie twórczości wybranego artysty i jego zasługi dla środowiska lokalnego, regionu, kraju, świata,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posiada wiedzę i umiejętności znacznie wykraczające poza treści wymienione w programie nauczania,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bierze czynny udział w zajęciach plastycznych,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analizuje prezentowane obiekty pod kątem ich treści, formy i emocjonalnego oddziaływania,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wykorzystuje zdobytą wiedzę teoretyczną w pozalekcyjnych działaniach plastycznych (np. należy do szkolnego koła zainteresowań),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aktywnie uczestniczy w życiu kulturalnym szkoły (gazetki szkolne, dekoracje okolicznościowe) i regionu,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zdobywa nagrody na konkursach plastycznych,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lastRenderedPageBreak/>
              <w:t>wzorowo prowadzi zeszyt przedmiotowy (nowatorska forma, wzbogacona materiałem ilustracyjnym i teoretycznym),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przygotowuje się systematycznie do zajęć,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rPr>
                <w:rFonts w:ascii="Cambria" w:hAnsi="Cambria" w:cs="Arial"/>
                <w:sz w:val="18"/>
                <w:szCs w:val="20"/>
              </w:rPr>
            </w:pPr>
            <w:r w:rsidRPr="00BA5AC9">
              <w:rPr>
                <w:rFonts w:ascii="Cambria" w:hAnsi="Cambria" w:cs="Arial"/>
                <w:sz w:val="18"/>
                <w:szCs w:val="20"/>
              </w:rPr>
              <w:t>utrzymuje wzorowy porządek na swoim stanowisku pracy, zarówno podczas działań plastycznych, jak i po ich zakończeniu,</w:t>
            </w:r>
          </w:p>
          <w:p w:rsidR="00363F38" w:rsidRPr="00BA5AC9" w:rsidRDefault="00363F38" w:rsidP="00363F3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Cambria" w:hAnsi="Cambria" w:cs="Arial"/>
                <w:color w:val="999999"/>
                <w:sz w:val="18"/>
              </w:rPr>
            </w:pPr>
            <w:r w:rsidRPr="00BA5AC9">
              <w:rPr>
                <w:rFonts w:ascii="Cambria" w:hAnsi="Cambria" w:cs="Arial"/>
                <w:sz w:val="18"/>
              </w:rPr>
              <w:t>przestrzega zasad BHP podczas posługiwania się narzędziami.</w:t>
            </w:r>
          </w:p>
        </w:tc>
      </w:tr>
    </w:tbl>
    <w:p w:rsidR="00363F38" w:rsidRPr="00BA5AC9" w:rsidRDefault="00363F38" w:rsidP="00363F38">
      <w:pPr>
        <w:rPr>
          <w:rFonts w:ascii="Cambria" w:hAnsi="Cambria" w:cs="Arial"/>
          <w:color w:val="999999"/>
          <w:sz w:val="20"/>
        </w:rPr>
      </w:pPr>
    </w:p>
    <w:p w:rsidR="00363F38" w:rsidRPr="00BA5AC9" w:rsidRDefault="00363F38" w:rsidP="00363F38">
      <w:pPr>
        <w:rPr>
          <w:rFonts w:ascii="Cambria" w:hAnsi="Cambria" w:cs="Arial"/>
          <w:b/>
        </w:rPr>
      </w:pPr>
      <w:r w:rsidRPr="00BA5AC9">
        <w:rPr>
          <w:rFonts w:ascii="Cambria" w:hAnsi="Cambria" w:cs="Arial"/>
          <w:b/>
        </w:rPr>
        <w:t>Formy aktywności ucznia podlegające ocenie:</w:t>
      </w:r>
    </w:p>
    <w:p w:rsidR="00363F38" w:rsidRPr="00BA5AC9" w:rsidRDefault="00363F38" w:rsidP="00363F38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prace plastyczne</w:t>
      </w:r>
    </w:p>
    <w:p w:rsidR="00363F38" w:rsidRDefault="00363F38" w:rsidP="00363F38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odpowiedzi ustne</w:t>
      </w:r>
    </w:p>
    <w:p w:rsidR="00363F38" w:rsidRDefault="00363F38" w:rsidP="00363F38">
      <w:pPr>
        <w:rPr>
          <w:rFonts w:ascii="Cambria" w:hAnsi="Cambria" w:cs="Arial"/>
        </w:rPr>
      </w:pPr>
      <w:r>
        <w:rPr>
          <w:rFonts w:ascii="Cambria" w:hAnsi="Cambria" w:cs="Arial"/>
        </w:rPr>
        <w:t>- prace pisemne</w:t>
      </w:r>
    </w:p>
    <w:p w:rsidR="00363F38" w:rsidRPr="00BA5AC9" w:rsidRDefault="00363F38" w:rsidP="00363F38">
      <w:pPr>
        <w:rPr>
          <w:rFonts w:ascii="Cambria" w:hAnsi="Cambria" w:cs="Arial"/>
        </w:rPr>
      </w:pPr>
      <w:r>
        <w:rPr>
          <w:rFonts w:ascii="Cambria" w:hAnsi="Cambria" w:cs="Arial"/>
        </w:rPr>
        <w:t>- prace wykonane przy użyciu multimediów</w:t>
      </w:r>
    </w:p>
    <w:p w:rsidR="00363F38" w:rsidRPr="00BA5AC9" w:rsidRDefault="00363F38" w:rsidP="00363F38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aktywność na lekcji</w:t>
      </w:r>
    </w:p>
    <w:p w:rsidR="00363F38" w:rsidRPr="00BA5AC9" w:rsidRDefault="00363F38" w:rsidP="00363F38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przygotowanie do lekcji</w:t>
      </w:r>
    </w:p>
    <w:p w:rsidR="00363F38" w:rsidRPr="00BA5AC9" w:rsidRDefault="00363F38" w:rsidP="00363F38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>- dodatkowe prace</w:t>
      </w:r>
    </w:p>
    <w:p w:rsidR="00363F38" w:rsidRPr="00BA5AC9" w:rsidRDefault="00363F38" w:rsidP="00363F38">
      <w:pPr>
        <w:rPr>
          <w:rFonts w:ascii="Cambria" w:hAnsi="Cambria" w:cs="Arial"/>
        </w:rPr>
      </w:pPr>
      <w:r w:rsidRPr="00BA5AC9">
        <w:rPr>
          <w:rFonts w:ascii="Cambria" w:hAnsi="Cambria" w:cs="Arial"/>
        </w:rPr>
        <w:t xml:space="preserve">- udział w konkursach plastycznych </w:t>
      </w:r>
    </w:p>
    <w:p w:rsidR="00363F38" w:rsidRPr="00BA5AC9" w:rsidRDefault="00363F38" w:rsidP="00363F38">
      <w:pPr>
        <w:rPr>
          <w:rFonts w:ascii="Cambria" w:hAnsi="Cambria" w:cs="Arial"/>
          <w:color w:val="999999"/>
          <w:sz w:val="20"/>
        </w:rPr>
      </w:pPr>
    </w:p>
    <w:p w:rsidR="00363F38" w:rsidRPr="00BA5AC9" w:rsidRDefault="00363F38" w:rsidP="00363F38">
      <w:pPr>
        <w:rPr>
          <w:rFonts w:ascii="Cambria" w:hAnsi="Cambria" w:cs="Arial"/>
          <w:color w:val="999999"/>
          <w:sz w:val="20"/>
        </w:rPr>
      </w:pPr>
    </w:p>
    <w:p w:rsidR="00363F38" w:rsidRPr="00147B3C" w:rsidRDefault="00363F38" w:rsidP="00363F38">
      <w:pPr>
        <w:rPr>
          <w:rFonts w:ascii="Cambria" w:hAnsi="Cambria" w:cs="Arial"/>
          <w:b/>
          <w:color w:val="999999"/>
          <w:sz w:val="20"/>
        </w:rPr>
      </w:pPr>
    </w:p>
    <w:p w:rsidR="00363F38" w:rsidRPr="00147B3C" w:rsidRDefault="00363F38" w:rsidP="00363F38">
      <w:pPr>
        <w:jc w:val="right"/>
        <w:rPr>
          <w:rFonts w:ascii="Cambria" w:hAnsi="Cambria" w:cs="Arial"/>
          <w:b/>
          <w:sz w:val="20"/>
        </w:rPr>
      </w:pPr>
      <w:r w:rsidRPr="00147B3C">
        <w:rPr>
          <w:rFonts w:ascii="Cambria" w:hAnsi="Cambria" w:cs="Arial"/>
          <w:b/>
          <w:sz w:val="20"/>
        </w:rPr>
        <w:t>Nauczyciel uczący :</w:t>
      </w:r>
    </w:p>
    <w:p w:rsidR="00791A97" w:rsidRDefault="00363F38" w:rsidP="00363F38">
      <w:r w:rsidRPr="00147B3C">
        <w:rPr>
          <w:rFonts w:ascii="Cambria" w:hAnsi="Cambria" w:cs="Arial"/>
          <w:b/>
          <w:sz w:val="20"/>
        </w:rPr>
        <w:t>Elżbieta Zaczyk-Jasińska</w:t>
      </w:r>
      <w:bookmarkStart w:id="0" w:name="_GoBack"/>
      <w:bookmarkEnd w:id="0"/>
    </w:p>
    <w:sectPr w:rsidR="00791A97" w:rsidSect="00363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38"/>
    <w:rsid w:val="00363F38"/>
    <w:rsid w:val="007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3F38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363F38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3F38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63F3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63F3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3F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63F38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F38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63F38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3F38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3F38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363F38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3F38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63F3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63F3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3F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63F38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F38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63F38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3F38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2452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2025-08-31T12:46:00Z</dcterms:created>
  <dcterms:modified xsi:type="dcterms:W3CDTF">2025-08-31T12:47:00Z</dcterms:modified>
</cp:coreProperties>
</file>