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26" w:rsidRPr="00105C3F" w:rsidRDefault="00555F41" w:rsidP="00555F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C3F">
        <w:rPr>
          <w:rFonts w:ascii="Times New Roman" w:hAnsi="Times New Roman" w:cs="Times New Roman"/>
          <w:sz w:val="28"/>
          <w:szCs w:val="28"/>
        </w:rPr>
        <w:t>30.01.2020</w:t>
      </w:r>
    </w:p>
    <w:p w:rsidR="00555F41" w:rsidRDefault="00555F41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C3F" w:rsidRPr="00105C3F" w:rsidRDefault="00105C3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5F41" w:rsidRPr="00105C3F" w:rsidRDefault="00555F41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C3F">
        <w:rPr>
          <w:rFonts w:ascii="Times New Roman" w:hAnsi="Times New Roman" w:cs="Times New Roman"/>
          <w:sz w:val="28"/>
          <w:szCs w:val="28"/>
        </w:rPr>
        <w:t>Przedstawiam wyniki do zadań z poprzedniego tygodnia:</w:t>
      </w:r>
    </w:p>
    <w:p w:rsidR="00555F41" w:rsidRPr="00105C3F" w:rsidRDefault="009C79A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C3F">
        <w:rPr>
          <w:rFonts w:ascii="Times New Roman" w:hAnsi="Times New Roman" w:cs="Times New Roman"/>
          <w:sz w:val="28"/>
          <w:szCs w:val="28"/>
        </w:rPr>
        <w:t>Poniedziałek:  zad1       10+10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</m:oMath>
      <w:r w:rsidRPr="00105C3F">
        <w:rPr>
          <w:rFonts w:ascii="Times New Roman" w:hAnsi="Times New Roman" w:cs="Times New Roman"/>
          <w:sz w:val="28"/>
          <w:szCs w:val="28"/>
        </w:rPr>
        <w:t>10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</w:p>
    <w:p w:rsidR="009C79AF" w:rsidRPr="00105C3F" w:rsidRDefault="009C79A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C3F">
        <w:rPr>
          <w:rFonts w:ascii="Times New Roman" w:hAnsi="Times New Roman" w:cs="Times New Roman"/>
          <w:sz w:val="28"/>
          <w:szCs w:val="28"/>
        </w:rPr>
        <w:tab/>
      </w:r>
      <w:r w:rsidRPr="00105C3F">
        <w:rPr>
          <w:rFonts w:ascii="Times New Roman" w:hAnsi="Times New Roman" w:cs="Times New Roman"/>
          <w:sz w:val="28"/>
          <w:szCs w:val="28"/>
        </w:rPr>
        <w:tab/>
        <w:t>zad2</w:t>
      </w:r>
      <w:r w:rsidRPr="00105C3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05C3F">
        <w:rPr>
          <w:rFonts w:ascii="Times New Roman" w:hAnsi="Times New Roman" w:cs="Times New Roman"/>
          <w:sz w:val="28"/>
          <w:szCs w:val="28"/>
        </w:rPr>
        <w:t xml:space="preserve">      </w:t>
      </w:r>
      <w:r w:rsidRPr="00105C3F">
        <w:rPr>
          <w:rFonts w:ascii="Times New Roman" w:hAnsi="Times New Roman" w:cs="Times New Roman"/>
          <w:sz w:val="28"/>
          <w:szCs w:val="28"/>
        </w:rPr>
        <w:t xml:space="preserve"> 16,   8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</w:p>
    <w:p w:rsidR="009C79AF" w:rsidRPr="00105C3F" w:rsidRDefault="009C79A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C3F">
        <w:rPr>
          <w:rFonts w:ascii="Times New Roman" w:hAnsi="Times New Roman" w:cs="Times New Roman"/>
          <w:sz w:val="28"/>
          <w:szCs w:val="28"/>
        </w:rPr>
        <w:tab/>
      </w:r>
      <w:r w:rsidRPr="00105C3F">
        <w:rPr>
          <w:rFonts w:ascii="Times New Roman" w:hAnsi="Times New Roman" w:cs="Times New Roman"/>
          <w:sz w:val="28"/>
          <w:szCs w:val="28"/>
        </w:rPr>
        <w:tab/>
        <w:t>zad3</w:t>
      </w:r>
      <w:r w:rsidRPr="00105C3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05C3F">
        <w:rPr>
          <w:rFonts w:ascii="Times New Roman" w:hAnsi="Times New Roman" w:cs="Times New Roman"/>
          <w:sz w:val="28"/>
          <w:szCs w:val="28"/>
        </w:rPr>
        <w:t xml:space="preserve">      </w:t>
      </w:r>
      <w:r w:rsidRPr="00105C3F">
        <w:rPr>
          <w:rFonts w:ascii="Times New Roman" w:hAnsi="Times New Roman" w:cs="Times New Roman"/>
          <w:sz w:val="28"/>
          <w:szCs w:val="28"/>
        </w:rPr>
        <w:t xml:space="preserve"> 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105C3F">
        <w:rPr>
          <w:rFonts w:ascii="Times New Roman" w:hAnsi="Times New Roman" w:cs="Times New Roman"/>
          <w:sz w:val="28"/>
          <w:szCs w:val="28"/>
        </w:rPr>
        <w:tab/>
      </w:r>
    </w:p>
    <w:p w:rsidR="009C79AF" w:rsidRPr="00105C3F" w:rsidRDefault="009C79A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C3F">
        <w:rPr>
          <w:rFonts w:ascii="Times New Roman" w:hAnsi="Times New Roman" w:cs="Times New Roman"/>
          <w:sz w:val="28"/>
          <w:szCs w:val="28"/>
        </w:rPr>
        <w:t>Środa</w:t>
      </w:r>
      <w:r w:rsidRPr="00105C3F">
        <w:rPr>
          <w:rFonts w:ascii="Times New Roman" w:hAnsi="Times New Roman" w:cs="Times New Roman"/>
          <w:sz w:val="28"/>
          <w:szCs w:val="28"/>
        </w:rPr>
        <w:tab/>
        <w:t>:</w:t>
      </w:r>
      <w:r w:rsidRPr="00105C3F">
        <w:rPr>
          <w:rFonts w:ascii="Times New Roman" w:hAnsi="Times New Roman" w:cs="Times New Roman"/>
          <w:sz w:val="28"/>
          <w:szCs w:val="28"/>
        </w:rPr>
        <w:tab/>
        <w:t>zad1</w:t>
      </w:r>
      <w:r w:rsidRPr="00105C3F">
        <w:rPr>
          <w:rFonts w:ascii="Times New Roman" w:hAnsi="Times New Roman" w:cs="Times New Roman"/>
          <w:sz w:val="28"/>
          <w:szCs w:val="28"/>
        </w:rPr>
        <w:tab/>
      </w:r>
      <w:r w:rsidRPr="00105C3F"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114</m:t>
            </m:r>
          </m:e>
        </m:rad>
      </m:oMath>
    </w:p>
    <w:p w:rsidR="009C79AF" w:rsidRPr="00105C3F" w:rsidRDefault="009C79A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C3F">
        <w:rPr>
          <w:rFonts w:ascii="Times New Roman" w:hAnsi="Times New Roman" w:cs="Times New Roman"/>
          <w:sz w:val="28"/>
          <w:szCs w:val="28"/>
        </w:rPr>
        <w:tab/>
      </w:r>
      <w:r w:rsidRPr="00105C3F">
        <w:rPr>
          <w:rFonts w:ascii="Times New Roman" w:hAnsi="Times New Roman" w:cs="Times New Roman"/>
          <w:sz w:val="28"/>
          <w:szCs w:val="28"/>
        </w:rPr>
        <w:tab/>
        <w:t>zad2</w:t>
      </w:r>
      <w:r w:rsidRPr="00105C3F">
        <w:rPr>
          <w:rFonts w:ascii="Times New Roman" w:hAnsi="Times New Roman" w:cs="Times New Roman"/>
          <w:sz w:val="28"/>
          <w:szCs w:val="28"/>
        </w:rPr>
        <w:tab/>
      </w:r>
      <w:r w:rsidRPr="00105C3F">
        <w:rPr>
          <w:rFonts w:ascii="Times New Roman" w:hAnsi="Times New Roman" w:cs="Times New Roman"/>
          <w:sz w:val="28"/>
          <w:szCs w:val="28"/>
        </w:rPr>
        <w:tab/>
        <w:t>90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</w:p>
    <w:p w:rsidR="009C79AF" w:rsidRPr="00105C3F" w:rsidRDefault="009C79A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C3F">
        <w:rPr>
          <w:rFonts w:ascii="Times New Roman" w:hAnsi="Times New Roman" w:cs="Times New Roman"/>
          <w:sz w:val="28"/>
          <w:szCs w:val="28"/>
        </w:rPr>
        <w:tab/>
      </w:r>
      <w:r w:rsidRPr="00105C3F">
        <w:rPr>
          <w:rFonts w:ascii="Times New Roman" w:hAnsi="Times New Roman" w:cs="Times New Roman"/>
          <w:sz w:val="28"/>
          <w:szCs w:val="28"/>
        </w:rPr>
        <w:tab/>
        <w:t>zad3</w:t>
      </w:r>
      <w:r w:rsidRPr="00105C3F">
        <w:rPr>
          <w:rFonts w:ascii="Times New Roman" w:hAnsi="Times New Roman" w:cs="Times New Roman"/>
          <w:sz w:val="28"/>
          <w:szCs w:val="28"/>
        </w:rPr>
        <w:tab/>
      </w:r>
      <w:r w:rsidRPr="00105C3F">
        <w:rPr>
          <w:rFonts w:ascii="Times New Roman" w:hAnsi="Times New Roman" w:cs="Times New Roman"/>
          <w:sz w:val="28"/>
          <w:szCs w:val="28"/>
        </w:rPr>
        <w:tab/>
        <w:t>144</w:t>
      </w:r>
    </w:p>
    <w:p w:rsidR="009C79AF" w:rsidRPr="00105C3F" w:rsidRDefault="009C79A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C3F">
        <w:rPr>
          <w:rFonts w:ascii="Times New Roman" w:hAnsi="Times New Roman" w:cs="Times New Roman"/>
          <w:sz w:val="28"/>
          <w:szCs w:val="28"/>
        </w:rPr>
        <w:t>Czwartek:</w:t>
      </w:r>
      <w:r w:rsidRPr="00105C3F">
        <w:rPr>
          <w:rFonts w:ascii="Times New Roman" w:hAnsi="Times New Roman" w:cs="Times New Roman"/>
          <w:sz w:val="28"/>
          <w:szCs w:val="28"/>
        </w:rPr>
        <w:tab/>
        <w:t>zad1</w:t>
      </w:r>
      <w:r w:rsidRPr="00105C3F">
        <w:rPr>
          <w:rFonts w:ascii="Times New Roman" w:hAnsi="Times New Roman" w:cs="Times New Roman"/>
          <w:sz w:val="28"/>
          <w:szCs w:val="28"/>
        </w:rPr>
        <w:tab/>
      </w:r>
      <w:r w:rsidRPr="00105C3F">
        <w:rPr>
          <w:rFonts w:ascii="Times New Roman" w:hAnsi="Times New Roman" w:cs="Times New Roman"/>
          <w:sz w:val="28"/>
          <w:szCs w:val="28"/>
        </w:rPr>
        <w:tab/>
        <w:t>600</w:t>
      </w:r>
    </w:p>
    <w:p w:rsidR="009C79AF" w:rsidRPr="00105C3F" w:rsidRDefault="009C79A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C3F">
        <w:rPr>
          <w:rFonts w:ascii="Times New Roman" w:hAnsi="Times New Roman" w:cs="Times New Roman"/>
          <w:sz w:val="28"/>
          <w:szCs w:val="28"/>
        </w:rPr>
        <w:tab/>
      </w:r>
      <w:r w:rsidRPr="00105C3F">
        <w:rPr>
          <w:rFonts w:ascii="Times New Roman" w:hAnsi="Times New Roman" w:cs="Times New Roman"/>
          <w:sz w:val="28"/>
          <w:szCs w:val="28"/>
        </w:rPr>
        <w:tab/>
        <w:t>zad2</w:t>
      </w:r>
      <w:r w:rsidRPr="00105C3F">
        <w:rPr>
          <w:rFonts w:ascii="Times New Roman" w:hAnsi="Times New Roman" w:cs="Times New Roman"/>
          <w:sz w:val="28"/>
          <w:szCs w:val="28"/>
        </w:rPr>
        <w:tab/>
      </w:r>
      <w:r w:rsidRPr="00105C3F">
        <w:rPr>
          <w:rFonts w:ascii="Times New Roman" w:hAnsi="Times New Roman" w:cs="Times New Roman"/>
          <w:sz w:val="28"/>
          <w:szCs w:val="28"/>
        </w:rPr>
        <w:tab/>
        <w:t>9</w:t>
      </w:r>
    </w:p>
    <w:p w:rsidR="009C79AF" w:rsidRPr="00105C3F" w:rsidRDefault="009C79A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C3F">
        <w:rPr>
          <w:rFonts w:ascii="Times New Roman" w:hAnsi="Times New Roman" w:cs="Times New Roman"/>
          <w:sz w:val="28"/>
          <w:szCs w:val="28"/>
        </w:rPr>
        <w:tab/>
      </w:r>
      <w:r w:rsidRPr="00105C3F">
        <w:rPr>
          <w:rFonts w:ascii="Times New Roman" w:hAnsi="Times New Roman" w:cs="Times New Roman"/>
          <w:sz w:val="28"/>
          <w:szCs w:val="28"/>
        </w:rPr>
        <w:tab/>
        <w:t>zad3</w:t>
      </w:r>
      <w:r w:rsidRPr="00105C3F">
        <w:rPr>
          <w:rFonts w:ascii="Times New Roman" w:hAnsi="Times New Roman" w:cs="Times New Roman"/>
          <w:sz w:val="28"/>
          <w:szCs w:val="28"/>
        </w:rPr>
        <w:tab/>
      </w:r>
      <w:r w:rsidRPr="00105C3F">
        <w:rPr>
          <w:rFonts w:ascii="Times New Roman" w:hAnsi="Times New Roman" w:cs="Times New Roman"/>
          <w:sz w:val="28"/>
          <w:szCs w:val="28"/>
        </w:rPr>
        <w:tab/>
        <w:t>12</w:t>
      </w:r>
    </w:p>
    <w:p w:rsidR="009C79AF" w:rsidRPr="00105C3F" w:rsidRDefault="00105C3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Piątek:</w:t>
      </w:r>
      <w:r>
        <w:rPr>
          <w:rFonts w:ascii="Times New Roman" w:hAnsi="Times New Roman" w:cs="Times New Roman"/>
          <w:sz w:val="28"/>
          <w:szCs w:val="28"/>
        </w:rPr>
        <w:tab/>
      </w:r>
      <w:r w:rsidR="009C79AF" w:rsidRPr="00105C3F">
        <w:rPr>
          <w:rFonts w:ascii="Times New Roman" w:hAnsi="Times New Roman" w:cs="Times New Roman"/>
          <w:sz w:val="28"/>
          <w:szCs w:val="28"/>
        </w:rPr>
        <w:t>zad1</w:t>
      </w:r>
      <w:r w:rsidR="009C79AF" w:rsidRPr="00105C3F">
        <w:rPr>
          <w:rFonts w:ascii="Times New Roman" w:hAnsi="Times New Roman" w:cs="Times New Roman"/>
          <w:sz w:val="28"/>
          <w:szCs w:val="28"/>
        </w:rPr>
        <w:tab/>
      </w:r>
      <w:r w:rsidR="009C79AF" w:rsidRPr="00105C3F">
        <w:rPr>
          <w:rFonts w:ascii="Times New Roman" w:hAnsi="Times New Roman" w:cs="Times New Roman"/>
          <w:sz w:val="28"/>
          <w:szCs w:val="28"/>
        </w:rPr>
        <w:tab/>
        <w:t>p. Malinowska 104zł,  p. Wiśniewska i p. Śliwińska po 78zł,</w:t>
      </w:r>
    </w:p>
    <w:p w:rsidR="009C79AF" w:rsidRPr="00105C3F" w:rsidRDefault="009C79A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C3F">
        <w:rPr>
          <w:rFonts w:ascii="Times New Roman" w:hAnsi="Times New Roman" w:cs="Times New Roman"/>
          <w:sz w:val="28"/>
          <w:szCs w:val="28"/>
        </w:rPr>
        <w:tab/>
      </w:r>
      <w:r w:rsidRPr="00105C3F">
        <w:rPr>
          <w:rFonts w:ascii="Times New Roman" w:hAnsi="Times New Roman" w:cs="Times New Roman"/>
          <w:sz w:val="28"/>
          <w:szCs w:val="28"/>
        </w:rPr>
        <w:tab/>
        <w:t>zad2</w:t>
      </w:r>
      <w:r w:rsidR="00B26507" w:rsidRPr="00105C3F">
        <w:rPr>
          <w:rFonts w:ascii="Times New Roman" w:hAnsi="Times New Roman" w:cs="Times New Roman"/>
          <w:sz w:val="28"/>
          <w:szCs w:val="28"/>
        </w:rPr>
        <w:tab/>
      </w:r>
      <w:r w:rsidR="00B26507" w:rsidRPr="00105C3F">
        <w:rPr>
          <w:rFonts w:ascii="Times New Roman" w:hAnsi="Times New Roman" w:cs="Times New Roman"/>
          <w:sz w:val="28"/>
          <w:szCs w:val="28"/>
        </w:rPr>
        <w:tab/>
        <w:t>3,5</w:t>
      </w:r>
    </w:p>
    <w:p w:rsidR="00555F41" w:rsidRPr="00105C3F" w:rsidRDefault="009C79A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C3F">
        <w:rPr>
          <w:rFonts w:ascii="Times New Roman" w:hAnsi="Times New Roman" w:cs="Times New Roman"/>
          <w:sz w:val="28"/>
          <w:szCs w:val="28"/>
        </w:rPr>
        <w:tab/>
      </w:r>
      <w:r w:rsidRPr="00105C3F">
        <w:rPr>
          <w:rFonts w:ascii="Times New Roman" w:hAnsi="Times New Roman" w:cs="Times New Roman"/>
          <w:sz w:val="28"/>
          <w:szCs w:val="28"/>
        </w:rPr>
        <w:tab/>
        <w:t>zad3</w:t>
      </w:r>
      <w:r w:rsidR="00B26507" w:rsidRPr="00105C3F">
        <w:rPr>
          <w:rFonts w:ascii="Times New Roman" w:hAnsi="Times New Roman" w:cs="Times New Roman"/>
          <w:sz w:val="28"/>
          <w:szCs w:val="28"/>
        </w:rPr>
        <w:tab/>
      </w:r>
      <w:r w:rsidR="00B26507" w:rsidRPr="00105C3F">
        <w:rPr>
          <w:rFonts w:ascii="Times New Roman" w:hAnsi="Times New Roman" w:cs="Times New Roman"/>
          <w:sz w:val="28"/>
          <w:szCs w:val="28"/>
        </w:rPr>
        <w:tab/>
        <w:t>Co najmniej 35 minut</w:t>
      </w:r>
    </w:p>
    <w:p w:rsidR="00555F41" w:rsidRPr="00105C3F" w:rsidRDefault="00105C3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macie</w:t>
      </w:r>
      <w:r w:rsidRPr="00105C3F">
        <w:rPr>
          <w:rFonts w:ascii="Times New Roman" w:hAnsi="Times New Roman" w:cs="Times New Roman"/>
          <w:sz w:val="28"/>
          <w:szCs w:val="28"/>
        </w:rPr>
        <w:t xml:space="preserve"> inne odpowiedzi, proszę przesłać swoje rozwiązania do mnie – zastanowimy się dlaczego tak jest.</w:t>
      </w:r>
    </w:p>
    <w:p w:rsidR="00105C3F" w:rsidRPr="00105C3F" w:rsidRDefault="00105C3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5F41" w:rsidRPr="00105C3F" w:rsidRDefault="00105C3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</w:t>
      </w:r>
      <w:r w:rsidRPr="00105C3F">
        <w:rPr>
          <w:rFonts w:ascii="Times New Roman" w:hAnsi="Times New Roman" w:cs="Times New Roman"/>
          <w:sz w:val="28"/>
          <w:szCs w:val="28"/>
        </w:rPr>
        <w:t xml:space="preserve"> proste zadanie do wykonania. Przeczytać 50 pytań i zaznaczyć P –prawda, F –fałsz.</w:t>
      </w:r>
    </w:p>
    <w:p w:rsidR="00105C3F" w:rsidRPr="00105C3F" w:rsidRDefault="00105C3F" w:rsidP="00555F41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05C3F">
        <w:rPr>
          <w:rFonts w:ascii="Times New Roman" w:hAnsi="Times New Roman" w:cs="Times New Roman"/>
          <w:sz w:val="28"/>
          <w:szCs w:val="28"/>
        </w:rPr>
        <w:t xml:space="preserve">Odpowiedzi odesłać na adres:  </w:t>
      </w:r>
      <w:r w:rsidRPr="00105C3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matfryc8@gmail.com</w:t>
      </w:r>
    </w:p>
    <w:p w:rsidR="00555F41" w:rsidRPr="00105C3F" w:rsidRDefault="00555F41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5F41" w:rsidRPr="00105C3F" w:rsidRDefault="00555F41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5F41" w:rsidRDefault="00555F41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C3F" w:rsidRDefault="00105C3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C3F" w:rsidRDefault="00105C3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C3F" w:rsidRDefault="00105C3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C3F" w:rsidRDefault="00105C3F" w:rsidP="00105C3F">
      <w:pPr>
        <w:tabs>
          <w:tab w:val="left" w:pos="22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5C3F" w:rsidRDefault="00105C3F" w:rsidP="00105C3F">
      <w:pPr>
        <w:tabs>
          <w:tab w:val="left" w:pos="22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C3F" w:rsidRPr="00105C3F" w:rsidRDefault="00105C3F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5F41" w:rsidRPr="00105C3F" w:rsidRDefault="00555F41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931"/>
        <w:gridCol w:w="500"/>
        <w:gridCol w:w="500"/>
      </w:tblGrid>
      <w:tr w:rsidR="00C652B3" w:rsidRPr="00105C3F" w:rsidTr="00223E98">
        <w:trPr>
          <w:trHeight w:val="414"/>
        </w:trPr>
        <w:tc>
          <w:tcPr>
            <w:tcW w:w="675" w:type="dxa"/>
          </w:tcPr>
          <w:p w:rsidR="00C652B3" w:rsidRPr="00105C3F" w:rsidRDefault="00C652B3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31" w:type="dxa"/>
          </w:tcPr>
          <w:p w:rsidR="00C652B3" w:rsidRPr="00105C3F" w:rsidRDefault="00223E98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Rok 1996 był rokiem przestępnym</w:t>
            </w:r>
          </w:p>
        </w:tc>
        <w:tc>
          <w:tcPr>
            <w:tcW w:w="500" w:type="dxa"/>
          </w:tcPr>
          <w:p w:rsidR="00C652B3" w:rsidRPr="00105C3F" w:rsidRDefault="00C652B3" w:rsidP="00223E98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C652B3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C652B3" w:rsidRPr="00105C3F" w:rsidTr="00223E98">
        <w:trPr>
          <w:trHeight w:val="414"/>
        </w:trPr>
        <w:tc>
          <w:tcPr>
            <w:tcW w:w="675" w:type="dxa"/>
          </w:tcPr>
          <w:p w:rsidR="00C652B3" w:rsidRPr="00105C3F" w:rsidRDefault="00C652B3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C652B3" w:rsidRPr="00105C3F" w:rsidRDefault="00223E98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Promień  okręgu  to  odcinek  łączący  dwa  punkty  na  okręgu.</w:t>
            </w:r>
          </w:p>
        </w:tc>
        <w:tc>
          <w:tcPr>
            <w:tcW w:w="500" w:type="dxa"/>
          </w:tcPr>
          <w:p w:rsidR="00C652B3" w:rsidRPr="00105C3F" w:rsidRDefault="00C652B3" w:rsidP="00223E98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C652B3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555F41" w:rsidRPr="00105C3F" w:rsidTr="00223E98">
        <w:trPr>
          <w:trHeight w:val="414"/>
        </w:trPr>
        <w:tc>
          <w:tcPr>
            <w:tcW w:w="675" w:type="dxa"/>
          </w:tcPr>
          <w:p w:rsidR="00555F41" w:rsidRPr="00105C3F" w:rsidRDefault="00555F41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555F41" w:rsidRPr="00105C3F" w:rsidRDefault="00223E98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W  graniastosłupie  prostym  wszystkie  ściany  boczne  są  prostokątami.</w:t>
            </w:r>
          </w:p>
        </w:tc>
        <w:tc>
          <w:tcPr>
            <w:tcW w:w="500" w:type="dxa"/>
          </w:tcPr>
          <w:p w:rsidR="00555F41" w:rsidRPr="00105C3F" w:rsidRDefault="00C652B3" w:rsidP="00223E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555F41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23E98" w:rsidRPr="00105C3F" w:rsidTr="00223E98">
        <w:trPr>
          <w:trHeight w:val="414"/>
        </w:trPr>
        <w:tc>
          <w:tcPr>
            <w:tcW w:w="675" w:type="dxa"/>
          </w:tcPr>
          <w:p w:rsidR="00223E98" w:rsidRPr="00105C3F" w:rsidRDefault="00223E98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223E98" w:rsidRPr="00105C3F" w:rsidRDefault="00223E98" w:rsidP="00223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Liczba  –2  jest większa od  </w:t>
            </w:r>
            <w:r w:rsidR="00BC2041"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   –</w:t>
            </w: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1,5    </w:t>
            </w:r>
          </w:p>
        </w:tc>
        <w:tc>
          <w:tcPr>
            <w:tcW w:w="500" w:type="dxa"/>
          </w:tcPr>
          <w:p w:rsidR="00223E98" w:rsidRPr="00105C3F" w:rsidRDefault="00223E98" w:rsidP="00223E98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223E98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23E98" w:rsidRPr="00105C3F" w:rsidTr="00223E98">
        <w:trPr>
          <w:trHeight w:val="414"/>
        </w:trPr>
        <w:tc>
          <w:tcPr>
            <w:tcW w:w="675" w:type="dxa"/>
          </w:tcPr>
          <w:p w:rsidR="00223E98" w:rsidRPr="00105C3F" w:rsidRDefault="00223E98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223E98" w:rsidRPr="00105C3F" w:rsidRDefault="00713806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W wyrażeniu algebraicznym mogą występować litery</w:t>
            </w:r>
          </w:p>
        </w:tc>
        <w:tc>
          <w:tcPr>
            <w:tcW w:w="500" w:type="dxa"/>
          </w:tcPr>
          <w:p w:rsidR="00223E98" w:rsidRPr="00105C3F" w:rsidRDefault="00223E98" w:rsidP="00223E98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223E98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23E98" w:rsidRPr="00105C3F" w:rsidTr="00223E98">
        <w:trPr>
          <w:trHeight w:val="414"/>
        </w:trPr>
        <w:tc>
          <w:tcPr>
            <w:tcW w:w="675" w:type="dxa"/>
          </w:tcPr>
          <w:p w:rsidR="00223E98" w:rsidRPr="00105C3F" w:rsidRDefault="00223E98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223E98" w:rsidRPr="00105C3F" w:rsidRDefault="00713806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  to iloczyn   trzech   siódemek</w:t>
            </w:r>
          </w:p>
        </w:tc>
        <w:tc>
          <w:tcPr>
            <w:tcW w:w="500" w:type="dxa"/>
          </w:tcPr>
          <w:p w:rsidR="00223E98" w:rsidRPr="00105C3F" w:rsidRDefault="00223E98" w:rsidP="00223E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223E98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23E98" w:rsidRPr="00105C3F" w:rsidTr="00223E98">
        <w:trPr>
          <w:trHeight w:val="414"/>
        </w:trPr>
        <w:tc>
          <w:tcPr>
            <w:tcW w:w="675" w:type="dxa"/>
          </w:tcPr>
          <w:p w:rsidR="00223E98" w:rsidRPr="00105C3F" w:rsidRDefault="00223E98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223E98" w:rsidRPr="00105C3F" w:rsidRDefault="008E7811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470g  to  więcej  niż  47dag</w:t>
            </w:r>
          </w:p>
        </w:tc>
        <w:tc>
          <w:tcPr>
            <w:tcW w:w="500" w:type="dxa"/>
          </w:tcPr>
          <w:p w:rsidR="00223E98" w:rsidRPr="00105C3F" w:rsidRDefault="00223E98" w:rsidP="00223E98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223E98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23E98" w:rsidRPr="00105C3F" w:rsidTr="00223E98">
        <w:trPr>
          <w:trHeight w:val="414"/>
        </w:trPr>
        <w:tc>
          <w:tcPr>
            <w:tcW w:w="675" w:type="dxa"/>
          </w:tcPr>
          <w:p w:rsidR="00223E98" w:rsidRPr="00105C3F" w:rsidRDefault="00223E98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223E98" w:rsidRPr="00105C3F" w:rsidRDefault="003A6490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Promień okręgu to odcinek łączący dwa punkty na okręgu</w:t>
            </w:r>
          </w:p>
        </w:tc>
        <w:tc>
          <w:tcPr>
            <w:tcW w:w="500" w:type="dxa"/>
          </w:tcPr>
          <w:p w:rsidR="00223E98" w:rsidRPr="00105C3F" w:rsidRDefault="00223E98" w:rsidP="00223E98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223E98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23E98" w:rsidRPr="00105C3F" w:rsidTr="00223E98">
        <w:trPr>
          <w:trHeight w:val="414"/>
        </w:trPr>
        <w:tc>
          <w:tcPr>
            <w:tcW w:w="675" w:type="dxa"/>
          </w:tcPr>
          <w:p w:rsidR="00223E98" w:rsidRPr="00105C3F" w:rsidRDefault="00223E98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223E98" w:rsidRPr="00105C3F" w:rsidRDefault="008E7811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Skala   1:7000  oznacza, że odległość w terenie jest 7000 razy większa niż na mapie</w:t>
            </w:r>
          </w:p>
        </w:tc>
        <w:tc>
          <w:tcPr>
            <w:tcW w:w="500" w:type="dxa"/>
          </w:tcPr>
          <w:p w:rsidR="00223E98" w:rsidRPr="00105C3F" w:rsidRDefault="00223E98" w:rsidP="00223E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223E98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23E98" w:rsidRPr="00105C3F" w:rsidTr="00223E98">
        <w:trPr>
          <w:trHeight w:val="414"/>
        </w:trPr>
        <w:tc>
          <w:tcPr>
            <w:tcW w:w="675" w:type="dxa"/>
          </w:tcPr>
          <w:p w:rsidR="00223E98" w:rsidRPr="00105C3F" w:rsidRDefault="00223E98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223E98" w:rsidRPr="00105C3F" w:rsidRDefault="0011776C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Każdy trapez równoramienny ma przynajmniej dwa kąty równej miary</w:t>
            </w:r>
          </w:p>
        </w:tc>
        <w:tc>
          <w:tcPr>
            <w:tcW w:w="500" w:type="dxa"/>
          </w:tcPr>
          <w:p w:rsidR="00223E98" w:rsidRPr="00105C3F" w:rsidRDefault="00223E98" w:rsidP="00223E98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223E98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23E98" w:rsidRPr="00105C3F" w:rsidTr="00223E98">
        <w:trPr>
          <w:trHeight w:val="414"/>
        </w:trPr>
        <w:tc>
          <w:tcPr>
            <w:tcW w:w="675" w:type="dxa"/>
          </w:tcPr>
          <w:p w:rsidR="00223E98" w:rsidRPr="00105C3F" w:rsidRDefault="00223E98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223E98" w:rsidRPr="00105C3F" w:rsidRDefault="0011776C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Pole trójkąta prostokątnego jest połową iloczynu długości przyprostokątnych</w:t>
            </w:r>
          </w:p>
        </w:tc>
        <w:tc>
          <w:tcPr>
            <w:tcW w:w="500" w:type="dxa"/>
          </w:tcPr>
          <w:p w:rsidR="00223E98" w:rsidRPr="00105C3F" w:rsidRDefault="00223E98" w:rsidP="00223E98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223E98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23E98" w:rsidRPr="00105C3F" w:rsidTr="00223E98">
        <w:trPr>
          <w:trHeight w:val="414"/>
        </w:trPr>
        <w:tc>
          <w:tcPr>
            <w:tcW w:w="675" w:type="dxa"/>
          </w:tcPr>
          <w:p w:rsidR="00223E98" w:rsidRPr="00105C3F" w:rsidRDefault="00223E98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223E98" w:rsidRPr="00105C3F" w:rsidRDefault="00454FA3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Graniastosłup trójkątny ma 18 krawędzi.</w:t>
            </w:r>
          </w:p>
        </w:tc>
        <w:tc>
          <w:tcPr>
            <w:tcW w:w="500" w:type="dxa"/>
          </w:tcPr>
          <w:p w:rsidR="00223E98" w:rsidRPr="00105C3F" w:rsidRDefault="00223E98" w:rsidP="00223E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223E98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23E98" w:rsidRPr="00105C3F" w:rsidTr="00223E98">
        <w:trPr>
          <w:trHeight w:val="414"/>
        </w:trPr>
        <w:tc>
          <w:tcPr>
            <w:tcW w:w="675" w:type="dxa"/>
          </w:tcPr>
          <w:p w:rsidR="00223E98" w:rsidRPr="00105C3F" w:rsidRDefault="00223E98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223E98" w:rsidRPr="00105C3F" w:rsidRDefault="00713806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5C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   jest   równe  0</w:t>
            </w:r>
          </w:p>
        </w:tc>
        <w:tc>
          <w:tcPr>
            <w:tcW w:w="500" w:type="dxa"/>
          </w:tcPr>
          <w:p w:rsidR="00223E98" w:rsidRPr="00105C3F" w:rsidRDefault="00223E98" w:rsidP="00223E98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223E98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23E98" w:rsidRPr="00105C3F" w:rsidTr="00223E98">
        <w:trPr>
          <w:trHeight w:val="414"/>
        </w:trPr>
        <w:tc>
          <w:tcPr>
            <w:tcW w:w="675" w:type="dxa"/>
          </w:tcPr>
          <w:p w:rsidR="00223E98" w:rsidRPr="00105C3F" w:rsidRDefault="00223E98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223E98" w:rsidRPr="00105C3F" w:rsidRDefault="0011776C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Jeden ar to pole kwadratu o boku 1000m</w:t>
            </w:r>
          </w:p>
        </w:tc>
        <w:tc>
          <w:tcPr>
            <w:tcW w:w="500" w:type="dxa"/>
          </w:tcPr>
          <w:p w:rsidR="00223E98" w:rsidRPr="00105C3F" w:rsidRDefault="00223E98" w:rsidP="00223E98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223E98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23E98" w:rsidRPr="00105C3F" w:rsidTr="00223E98">
        <w:trPr>
          <w:trHeight w:val="414"/>
        </w:trPr>
        <w:tc>
          <w:tcPr>
            <w:tcW w:w="675" w:type="dxa"/>
          </w:tcPr>
          <w:p w:rsidR="00223E98" w:rsidRPr="00105C3F" w:rsidRDefault="00223E98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223E98" w:rsidRPr="00105C3F" w:rsidRDefault="003A6490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Najdłuższa cięciwa okręgu to średnica.</w:t>
            </w:r>
          </w:p>
        </w:tc>
        <w:tc>
          <w:tcPr>
            <w:tcW w:w="500" w:type="dxa"/>
          </w:tcPr>
          <w:p w:rsidR="00223E98" w:rsidRPr="00105C3F" w:rsidRDefault="00223E98" w:rsidP="00223E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223E98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23E98" w:rsidRPr="00105C3F" w:rsidTr="00223E98">
        <w:trPr>
          <w:trHeight w:val="414"/>
        </w:trPr>
        <w:tc>
          <w:tcPr>
            <w:tcW w:w="675" w:type="dxa"/>
          </w:tcPr>
          <w:p w:rsidR="00223E98" w:rsidRPr="00105C3F" w:rsidRDefault="00223E98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223E98" w:rsidRPr="00105C3F" w:rsidRDefault="008E7811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Zaokrąglenie liczby  1,125 do części dziesiątych jest liczbą większą od niej</w:t>
            </w:r>
          </w:p>
        </w:tc>
        <w:tc>
          <w:tcPr>
            <w:tcW w:w="500" w:type="dxa"/>
          </w:tcPr>
          <w:p w:rsidR="00223E98" w:rsidRPr="00105C3F" w:rsidRDefault="00223E98" w:rsidP="00223E98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223E98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23E98" w:rsidRPr="00105C3F" w:rsidTr="00223E98">
        <w:trPr>
          <w:trHeight w:val="414"/>
        </w:trPr>
        <w:tc>
          <w:tcPr>
            <w:tcW w:w="675" w:type="dxa"/>
          </w:tcPr>
          <w:p w:rsidR="00223E98" w:rsidRPr="00105C3F" w:rsidRDefault="00223E98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223E98" w:rsidRPr="00105C3F" w:rsidRDefault="00CB1BDB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Pole prostokąta to iloczyn długości wszystkich jego boków</w:t>
            </w:r>
          </w:p>
        </w:tc>
        <w:tc>
          <w:tcPr>
            <w:tcW w:w="500" w:type="dxa"/>
          </w:tcPr>
          <w:p w:rsidR="00223E98" w:rsidRPr="00105C3F" w:rsidRDefault="00223E98" w:rsidP="00223E98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223E98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23E98" w:rsidRPr="00105C3F" w:rsidTr="00223E98">
        <w:trPr>
          <w:trHeight w:val="414"/>
        </w:trPr>
        <w:tc>
          <w:tcPr>
            <w:tcW w:w="675" w:type="dxa"/>
          </w:tcPr>
          <w:p w:rsidR="00223E98" w:rsidRPr="00105C3F" w:rsidRDefault="00223E98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223E98" w:rsidRPr="00454FA3" w:rsidRDefault="00454FA3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Powierzchnia 720ha jest większa od 720km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00" w:type="dxa"/>
          </w:tcPr>
          <w:p w:rsidR="00223E98" w:rsidRPr="00105C3F" w:rsidRDefault="00223E98" w:rsidP="00223E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223E98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23E98" w:rsidRPr="00105C3F" w:rsidTr="00223E98">
        <w:trPr>
          <w:trHeight w:val="414"/>
        </w:trPr>
        <w:tc>
          <w:tcPr>
            <w:tcW w:w="675" w:type="dxa"/>
          </w:tcPr>
          <w:p w:rsidR="00223E98" w:rsidRPr="00105C3F" w:rsidRDefault="00223E98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223E98" w:rsidRPr="00105C3F" w:rsidRDefault="00713806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Potęgowanie wykonujemy przed mnożeniem i dzieleni</w:t>
            </w:r>
            <w:r w:rsidR="008E7811" w:rsidRPr="00105C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00" w:type="dxa"/>
          </w:tcPr>
          <w:p w:rsidR="00223E98" w:rsidRPr="00105C3F" w:rsidRDefault="00223E98" w:rsidP="00223E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223E98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23E98" w:rsidRPr="00105C3F" w:rsidTr="00223E98">
        <w:trPr>
          <w:trHeight w:val="414"/>
        </w:trPr>
        <w:tc>
          <w:tcPr>
            <w:tcW w:w="675" w:type="dxa"/>
          </w:tcPr>
          <w:p w:rsidR="00223E98" w:rsidRPr="00105C3F" w:rsidRDefault="00223E98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223E98" w:rsidRPr="00105C3F" w:rsidRDefault="003A6490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Każdy prostokąt jest równoległobokiem</w:t>
            </w:r>
          </w:p>
        </w:tc>
        <w:tc>
          <w:tcPr>
            <w:tcW w:w="500" w:type="dxa"/>
          </w:tcPr>
          <w:p w:rsidR="00223E98" w:rsidRPr="00105C3F" w:rsidRDefault="00223E98" w:rsidP="00223E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223E98" w:rsidRPr="00105C3F" w:rsidRDefault="00223E98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223E98">
        <w:trPr>
          <w:trHeight w:val="414"/>
        </w:trPr>
        <w:tc>
          <w:tcPr>
            <w:tcW w:w="675" w:type="dxa"/>
          </w:tcPr>
          <w:p w:rsidR="00713806" w:rsidRPr="00105C3F" w:rsidRDefault="00713806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713806" w:rsidRPr="00105C3F" w:rsidRDefault="008E7811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Aby obliczyć średnią arytmetyczną liczb  7,2;  4   i  1,3;   dodajemy te liczby i wynik dzielimy przez 5</w:t>
            </w:r>
          </w:p>
        </w:tc>
        <w:tc>
          <w:tcPr>
            <w:tcW w:w="500" w:type="dxa"/>
          </w:tcPr>
          <w:p w:rsidR="00713806" w:rsidRPr="00105C3F" w:rsidRDefault="00713806" w:rsidP="00223E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223E98">
        <w:trPr>
          <w:trHeight w:val="414"/>
        </w:trPr>
        <w:tc>
          <w:tcPr>
            <w:tcW w:w="675" w:type="dxa"/>
          </w:tcPr>
          <w:p w:rsidR="00713806" w:rsidRPr="00105C3F" w:rsidRDefault="00713806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713806" w:rsidRPr="00105C3F" w:rsidRDefault="008E7811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Trasa długości 1,4km jest 10 razy dłuższa od trasy  140 m </w:t>
            </w:r>
          </w:p>
        </w:tc>
        <w:tc>
          <w:tcPr>
            <w:tcW w:w="500" w:type="dxa"/>
          </w:tcPr>
          <w:p w:rsidR="00713806" w:rsidRPr="00105C3F" w:rsidRDefault="00713806" w:rsidP="00223E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223E98">
        <w:trPr>
          <w:trHeight w:val="414"/>
        </w:trPr>
        <w:tc>
          <w:tcPr>
            <w:tcW w:w="675" w:type="dxa"/>
          </w:tcPr>
          <w:p w:rsidR="00713806" w:rsidRPr="00105C3F" w:rsidRDefault="00713806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:rsidR="00713806" w:rsidRPr="00105C3F" w:rsidRDefault="007236A1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Liczba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  ma rozwinięcie dziesiętne nieskończone okresowe</w:t>
            </w:r>
          </w:p>
        </w:tc>
        <w:tc>
          <w:tcPr>
            <w:tcW w:w="500" w:type="dxa"/>
          </w:tcPr>
          <w:p w:rsidR="00713806" w:rsidRPr="00105C3F" w:rsidRDefault="00713806" w:rsidP="00223E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223E98">
        <w:trPr>
          <w:trHeight w:val="414"/>
        </w:trPr>
        <w:tc>
          <w:tcPr>
            <w:tcW w:w="675" w:type="dxa"/>
          </w:tcPr>
          <w:p w:rsidR="00713806" w:rsidRPr="00105C3F" w:rsidRDefault="00713806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713806" w:rsidRPr="00105C3F" w:rsidRDefault="00454FA3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wierzchołka trójkąta można poprowadzić trzy wysokości</w:t>
            </w:r>
          </w:p>
        </w:tc>
        <w:tc>
          <w:tcPr>
            <w:tcW w:w="500" w:type="dxa"/>
          </w:tcPr>
          <w:p w:rsidR="00713806" w:rsidRPr="00105C3F" w:rsidRDefault="00713806" w:rsidP="00223E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223E98">
        <w:trPr>
          <w:trHeight w:val="414"/>
        </w:trPr>
        <w:tc>
          <w:tcPr>
            <w:tcW w:w="675" w:type="dxa"/>
          </w:tcPr>
          <w:p w:rsidR="00713806" w:rsidRPr="00105C3F" w:rsidRDefault="00713806" w:rsidP="00555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1" w:type="dxa"/>
          </w:tcPr>
          <w:p w:rsidR="00713806" w:rsidRPr="00CB1BDB" w:rsidRDefault="00CB1BDB" w:rsidP="0055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Powierzchnie 8cm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 800mm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są równe</w:t>
            </w:r>
          </w:p>
        </w:tc>
        <w:tc>
          <w:tcPr>
            <w:tcW w:w="500" w:type="dxa"/>
          </w:tcPr>
          <w:p w:rsidR="00713806" w:rsidRPr="00105C3F" w:rsidRDefault="00713806" w:rsidP="00223E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C65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555F41" w:rsidRPr="00105C3F" w:rsidRDefault="00555F41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5F41" w:rsidRPr="00105C3F" w:rsidRDefault="00555F41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3806" w:rsidRPr="00105C3F" w:rsidRDefault="00713806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3806" w:rsidRPr="00105C3F" w:rsidRDefault="00713806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931"/>
        <w:gridCol w:w="500"/>
        <w:gridCol w:w="500"/>
      </w:tblGrid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105C3F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13806" w:rsidRPr="00105C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713806" w:rsidRPr="00105C3F" w:rsidRDefault="00454FA3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Graniastosłup o podstawie trapezu ma osiem wierzchołków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1" w:type="dxa"/>
          </w:tcPr>
          <w:p w:rsidR="00713806" w:rsidRPr="00105C3F" w:rsidRDefault="00042364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Całość to 100%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1" w:type="dxa"/>
          </w:tcPr>
          <w:p w:rsidR="00713806" w:rsidRPr="00105C3F" w:rsidRDefault="003824CF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Ułamek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28</m:t>
                  </m:r>
                </m:den>
              </m:f>
            </m:oMath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   jest nieskracalny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1" w:type="dxa"/>
          </w:tcPr>
          <w:p w:rsidR="00713806" w:rsidRPr="0011776C" w:rsidRDefault="0011776C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Suma miar kątów trójkąta wynosi 360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1" w:type="dxa"/>
          </w:tcPr>
          <w:p w:rsidR="00713806" w:rsidRPr="00105C3F" w:rsidRDefault="00616803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  –4,2  jest  liczbą  wymierną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1" w:type="dxa"/>
          </w:tcPr>
          <w:p w:rsidR="00713806" w:rsidRPr="00105C3F" w:rsidRDefault="00454FA3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Jeden litr wody wypełnia po brzegi sześcienny pojemnik o krawędzi 10cm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1" w:type="dxa"/>
          </w:tcPr>
          <w:p w:rsidR="00713806" w:rsidRPr="00105C3F" w:rsidRDefault="007236A1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Liczby  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64</m:t>
                  </m:r>
                </m:e>
              </m:rad>
            </m:oMath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811"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 w:rsidR="008E7811"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e>
              </m:rad>
            </m:oMath>
            <w:r w:rsidR="008E7811"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     są równe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1" w:type="dxa"/>
          </w:tcPr>
          <w:p w:rsidR="00713806" w:rsidRPr="00105C3F" w:rsidRDefault="003A6490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każdym równoległoboku przekątne są równej długości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31" w:type="dxa"/>
          </w:tcPr>
          <w:p w:rsidR="00713806" w:rsidRPr="00105C3F" w:rsidRDefault="00454FA3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 to ćwierć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31" w:type="dxa"/>
          </w:tcPr>
          <w:p w:rsidR="00713806" w:rsidRPr="00105C3F" w:rsidRDefault="008E7811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Dwa dni stanowią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   tygodnia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31" w:type="dxa"/>
          </w:tcPr>
          <w:p w:rsidR="00713806" w:rsidRPr="0011776C" w:rsidRDefault="00C65059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76C">
              <w:rPr>
                <w:rFonts w:ascii="Times New Roman" w:hAnsi="Times New Roman" w:cs="Times New Roman"/>
                <w:sz w:val="28"/>
                <w:szCs w:val="28"/>
              </w:rPr>
              <w:t>Kąt o mierze 190</w:t>
            </w:r>
            <w:r w:rsidR="001177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="0011776C">
              <w:rPr>
                <w:rFonts w:ascii="Times New Roman" w:hAnsi="Times New Roman" w:cs="Times New Roman"/>
                <w:sz w:val="28"/>
                <w:szCs w:val="28"/>
              </w:rPr>
              <w:t xml:space="preserve"> jest kątem wklęsłym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31" w:type="dxa"/>
          </w:tcPr>
          <w:p w:rsidR="00713806" w:rsidRPr="00105C3F" w:rsidRDefault="00C65059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Jeśli 1cm na mapie odpowiada 6 km w terenie, to skala mapy wynosi  1:60000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31" w:type="dxa"/>
          </w:tcPr>
          <w:p w:rsidR="00713806" w:rsidRPr="00105C3F" w:rsidRDefault="00454FA3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graniastosłupie prostym obwody obu podstaw są równe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31" w:type="dxa"/>
          </w:tcPr>
          <w:p w:rsidR="00713806" w:rsidRPr="00105C3F" w:rsidRDefault="00454FA3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Pole powierzchni sześcianu jest 6 razy większe od pola jednej jego ściany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31" w:type="dxa"/>
          </w:tcPr>
          <w:p w:rsidR="00713806" w:rsidRPr="00105C3F" w:rsidRDefault="007236A1" w:rsidP="007236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Różnice      4,2 –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3 </m:t>
                  </m:r>
                </m:den>
              </m:f>
            </m:oMath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       i      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3 </m:t>
                  </m:r>
                </m:den>
              </m:f>
            </m:oMath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 – 4,2      są  równe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31" w:type="dxa"/>
          </w:tcPr>
          <w:p w:rsidR="00713806" w:rsidRPr="00105C3F" w:rsidRDefault="003A6490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Trapez prostokątny równoramienny jest prostokątem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31" w:type="dxa"/>
          </w:tcPr>
          <w:p w:rsidR="00713806" w:rsidRPr="00105C3F" w:rsidRDefault="00454FA3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Dwukrotna obniżka ceny o 25% to tyle co jednokrotna obniżka o 50%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jc w:val="center"/>
              <w:rPr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931" w:type="dxa"/>
          </w:tcPr>
          <w:p w:rsidR="00713806" w:rsidRPr="00105C3F" w:rsidRDefault="005D54AD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</m:oMath>
            <w:r w:rsidR="00042364">
              <w:rPr>
                <w:rFonts w:ascii="Times New Roman" w:hAnsi="Times New Roman" w:cs="Times New Roman"/>
                <w:sz w:val="28"/>
                <w:szCs w:val="28"/>
              </w:rPr>
              <w:t xml:space="preserve">  ceny to 3% ceny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31" w:type="dxa"/>
          </w:tcPr>
          <w:p w:rsidR="00713806" w:rsidRPr="00105C3F" w:rsidRDefault="008E7811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Bywają miesiące z pięcioma niedzielami.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31" w:type="dxa"/>
          </w:tcPr>
          <w:p w:rsidR="00713806" w:rsidRPr="00105C3F" w:rsidRDefault="00454FA3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Graniastosłup ma dwa razy więcej wierzchołków niż krawędzi bocznych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31" w:type="dxa"/>
          </w:tcPr>
          <w:p w:rsidR="00713806" w:rsidRPr="00105C3F" w:rsidRDefault="0011776C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każdym prostokącie przekątne są prostopadłe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31" w:type="dxa"/>
          </w:tcPr>
          <w:p w:rsidR="00713806" w:rsidRPr="00042364" w:rsidRDefault="00042364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diagramie kołowym procentowym jednemu procentowi odpowiada kąt o mierze 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931" w:type="dxa"/>
          </w:tcPr>
          <w:p w:rsidR="00713806" w:rsidRPr="00105C3F" w:rsidRDefault="007236A1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Liczby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      i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den>
              </m:f>
            </m:oMath>
            <w:r w:rsidRPr="00105C3F">
              <w:rPr>
                <w:rFonts w:ascii="Times New Roman" w:hAnsi="Times New Roman" w:cs="Times New Roman"/>
                <w:sz w:val="28"/>
                <w:szCs w:val="28"/>
              </w:rPr>
              <w:t xml:space="preserve">     są równe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931" w:type="dxa"/>
          </w:tcPr>
          <w:p w:rsidR="00713806" w:rsidRPr="003A6490" w:rsidRDefault="003A6490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Suma miar kątów naprzemianległych wynosi zawsze 180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13806" w:rsidRPr="00105C3F" w:rsidTr="007D41AC">
        <w:trPr>
          <w:trHeight w:val="414"/>
        </w:trPr>
        <w:tc>
          <w:tcPr>
            <w:tcW w:w="675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31" w:type="dxa"/>
          </w:tcPr>
          <w:p w:rsidR="00713806" w:rsidRPr="00105C3F" w:rsidRDefault="00454FA3" w:rsidP="007D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Sześcian ma osiem krawędzi równej długości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713806" w:rsidRPr="00105C3F" w:rsidRDefault="00713806" w:rsidP="007D4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616803" w:rsidRDefault="00616803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3806" w:rsidRPr="00105C3F" w:rsidRDefault="00616803" w:rsidP="0055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zabawy!</w:t>
      </w:r>
    </w:p>
    <w:sectPr w:rsidR="00713806" w:rsidRPr="00105C3F" w:rsidSect="00555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11" w:rsidRDefault="00134011" w:rsidP="00105C3F">
      <w:pPr>
        <w:spacing w:after="0" w:line="240" w:lineRule="auto"/>
      </w:pPr>
      <w:r>
        <w:separator/>
      </w:r>
    </w:p>
  </w:endnote>
  <w:endnote w:type="continuationSeparator" w:id="1">
    <w:p w:rsidR="00134011" w:rsidRDefault="00134011" w:rsidP="001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11" w:rsidRDefault="00134011" w:rsidP="00105C3F">
      <w:pPr>
        <w:spacing w:after="0" w:line="240" w:lineRule="auto"/>
      </w:pPr>
      <w:r>
        <w:separator/>
      </w:r>
    </w:p>
  </w:footnote>
  <w:footnote w:type="continuationSeparator" w:id="1">
    <w:p w:rsidR="00134011" w:rsidRDefault="00134011" w:rsidP="00105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F41"/>
    <w:rsid w:val="00042364"/>
    <w:rsid w:val="00105C3F"/>
    <w:rsid w:val="0011776C"/>
    <w:rsid w:val="00134011"/>
    <w:rsid w:val="00223E98"/>
    <w:rsid w:val="00375D69"/>
    <w:rsid w:val="003824CF"/>
    <w:rsid w:val="00391626"/>
    <w:rsid w:val="003A6490"/>
    <w:rsid w:val="00454FA3"/>
    <w:rsid w:val="00555F41"/>
    <w:rsid w:val="005D54AD"/>
    <w:rsid w:val="00616803"/>
    <w:rsid w:val="00713806"/>
    <w:rsid w:val="007236A1"/>
    <w:rsid w:val="007A20D1"/>
    <w:rsid w:val="00881DC6"/>
    <w:rsid w:val="008E7811"/>
    <w:rsid w:val="009C79AF"/>
    <w:rsid w:val="00B26507"/>
    <w:rsid w:val="00B377D7"/>
    <w:rsid w:val="00BC2041"/>
    <w:rsid w:val="00C65059"/>
    <w:rsid w:val="00C652B3"/>
    <w:rsid w:val="00CB1BDB"/>
    <w:rsid w:val="00DD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824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4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0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C3F"/>
  </w:style>
  <w:style w:type="paragraph" w:styleId="Stopka">
    <w:name w:val="footer"/>
    <w:basedOn w:val="Normalny"/>
    <w:link w:val="StopkaZnak"/>
    <w:uiPriority w:val="99"/>
    <w:semiHidden/>
    <w:unhideWhenUsed/>
    <w:rsid w:val="0010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5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12</cp:revision>
  <dcterms:created xsi:type="dcterms:W3CDTF">2020-03-28T21:16:00Z</dcterms:created>
  <dcterms:modified xsi:type="dcterms:W3CDTF">2020-03-29T17:25:00Z</dcterms:modified>
</cp:coreProperties>
</file>