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TEMAT TYGODNIA:  W ŚWIECIE TEATRU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28.04.2020 (wtorek)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Jak powstaje spektakl?  film edukacyjny.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https://youtu.be/TkBHN9TYP-0</w:t>
        </w:r>
      </w:hyperlink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Ćwicz. " Czytam, piszę, liczę" str 80.</w:t>
      </w:r>
    </w:p>
    <w:p>
      <w:pPr>
        <w:spacing w:afterLines="1" w:beforeLines="1"/>
        <w:jc w:val="left"/>
      </w:pPr>
      <w:r>
        <w:rPr>
          <w:sz w:val="20"/>
        </w:rPr>
        <w:t xml:space="preserve">▪︎ Ćwicz. nr 4 str 72, 73.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Zadanie dodatkowe</w:t>
      </w:r>
    </w:p>
    <w:p>
      <w:pPr>
        <w:spacing w:afterLines="1" w:beforeLines="1"/>
        <w:jc w:val="left"/>
      </w:pPr>
      <w:r>
        <w:rPr>
          <w:sz w:val="20"/>
        </w:rPr>
        <w:t>Należy wyciąć 5 okienek (prostokątów) czerwonych i 5 okienek (prostokątów) niebieskich. Zadanie polega na układaniu wyrazów o prostej budowie fonetycznej z wyciętych okienek.</w:t>
      </w:r>
    </w:p>
    <w:p>
      <w:pPr>
        <w:spacing w:afterLines="1" w:beforeLines="1"/>
        <w:jc w:val="left"/>
      </w:pPr>
      <w:r>
        <w:rPr>
          <w:sz w:val="20"/>
        </w:rPr>
        <w:t>Niebieskie okienko to spółgłoska, a czerwone to samogłoska.</w:t>
      </w:r>
    </w:p>
    <w:p>
      <w:pPr>
        <w:spacing w:afterLines="1" w:beforeLines="1"/>
        <w:jc w:val="left"/>
      </w:pPr>
      <w:r>
        <w:rPr>
          <w:sz w:val="20"/>
        </w:rPr>
        <w:t xml:space="preserve">Przykład: wyraz </w:t>
      </w:r>
      <w:r>
        <w:rPr>
          <w:b w:val="true"/>
          <w:sz w:val="20"/>
        </w:rPr>
        <w:t>mama</w:t>
      </w:r>
      <w:r>
        <w:rPr>
          <w:sz w:val="20"/>
        </w:rPr>
        <w:t xml:space="preserve"> ukladamy: </w:t>
      </w:r>
    </w:p>
    <w:p>
      <w:pPr>
        <w:spacing w:afterLines="1" w:beforeLines="1"/>
        <w:jc w:val="left"/>
      </w:pPr>
      <w:r>
        <w:rPr>
          <w:sz w:val="20"/>
        </w:rPr>
        <w:t>okienko niebieskie (</w:t>
      </w:r>
      <w:r>
        <w:rPr>
          <w:b w:val="true"/>
          <w:sz w:val="20"/>
        </w:rPr>
        <w:t>m</w:t>
      </w:r>
      <w:r>
        <w:rPr>
          <w:sz w:val="20"/>
        </w:rPr>
        <w:t>) okienko czerwone(</w:t>
      </w:r>
      <w:r>
        <w:rPr>
          <w:b w:val="true"/>
          <w:sz w:val="20"/>
        </w:rPr>
        <w:t>a)</w:t>
      </w:r>
      <w:r>
        <w:rPr>
          <w:sz w:val="20"/>
        </w:rPr>
        <w:t>, okienko niebieskie(</w:t>
      </w:r>
      <w:r>
        <w:rPr>
          <w:b w:val="true"/>
          <w:sz w:val="20"/>
        </w:rPr>
        <w:t>m)</w:t>
      </w:r>
      <w:r>
        <w:rPr>
          <w:sz w:val="20"/>
        </w:rPr>
        <w:t>, okienko czerwone(</w:t>
      </w:r>
      <w:r>
        <w:rPr>
          <w:b w:val="true"/>
          <w:sz w:val="20"/>
        </w:rPr>
        <w:t xml:space="preserve">a) </w:t>
      </w:r>
      <w:r>
        <w:rPr>
          <w:sz w:val="20"/>
        </w:rPr>
        <w:t xml:space="preserve"> i gotowe.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TkBHN9TYP-0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2020-04-27T10:04:47Z</dcterms:created>
  <dc:creator>Apache POI</dc:creator>
</cp:coreProperties>
</file>